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428" w:type="dxa"/>
        <w:tblLayout w:type="fixed"/>
        <w:tblLook w:val="04A0" w:firstRow="1" w:lastRow="0" w:firstColumn="1" w:lastColumn="0" w:noHBand="0" w:noVBand="1"/>
      </w:tblPr>
      <w:tblGrid>
        <w:gridCol w:w="648"/>
        <w:gridCol w:w="2160"/>
        <w:gridCol w:w="2070"/>
        <w:gridCol w:w="1620"/>
        <w:gridCol w:w="3150"/>
        <w:gridCol w:w="1764"/>
        <w:gridCol w:w="2016"/>
      </w:tblGrid>
      <w:tr w:rsidR="00487F68" w:rsidRPr="00772DC8" w14:paraId="431D3AFF" w14:textId="77777777" w:rsidTr="00181B0D">
        <w:trPr>
          <w:tblHeader/>
        </w:trPr>
        <w:tc>
          <w:tcPr>
            <w:tcW w:w="648" w:type="dxa"/>
          </w:tcPr>
          <w:p w14:paraId="045A5F79" w14:textId="77777777" w:rsidR="00CF79C7" w:rsidRPr="00772DC8" w:rsidRDefault="00CF79C7" w:rsidP="00C13E85">
            <w:pPr>
              <w:rPr>
                <w:rFonts w:ascii="Times New Roman" w:hAnsi="Times New Roman" w:cs="Times New Roman"/>
                <w:b/>
                <w:color w:val="0000CC"/>
                <w:sz w:val="20"/>
              </w:rPr>
            </w:pPr>
            <w:r w:rsidRPr="00772DC8">
              <w:rPr>
                <w:rFonts w:ascii="Times New Roman" w:hAnsi="Times New Roman" w:cs="Times New Roman"/>
                <w:b/>
                <w:color w:val="0000CC"/>
                <w:sz w:val="20"/>
              </w:rPr>
              <w:t>S. No</w:t>
            </w:r>
          </w:p>
        </w:tc>
        <w:tc>
          <w:tcPr>
            <w:tcW w:w="2160" w:type="dxa"/>
          </w:tcPr>
          <w:p w14:paraId="1A0D6313" w14:textId="77777777" w:rsidR="00CF79C7" w:rsidRPr="00772DC8" w:rsidRDefault="00487F68" w:rsidP="00C13E85">
            <w:pPr>
              <w:rPr>
                <w:rFonts w:ascii="Times New Roman" w:hAnsi="Times New Roman" w:cs="Times New Roman"/>
                <w:b/>
                <w:color w:val="0000CC"/>
                <w:sz w:val="20"/>
              </w:rPr>
            </w:pPr>
            <w:r w:rsidRPr="00772DC8">
              <w:rPr>
                <w:rFonts w:ascii="Times New Roman" w:hAnsi="Times New Roman" w:cs="Times New Roman"/>
                <w:b/>
                <w:color w:val="0000CC"/>
                <w:sz w:val="20"/>
              </w:rPr>
              <w:t>Photograph</w:t>
            </w:r>
          </w:p>
        </w:tc>
        <w:tc>
          <w:tcPr>
            <w:tcW w:w="2070" w:type="dxa"/>
          </w:tcPr>
          <w:p w14:paraId="0E9E99A3" w14:textId="77777777" w:rsidR="00CF79C7" w:rsidRPr="00772DC8" w:rsidRDefault="00CF79C7" w:rsidP="00C13E85">
            <w:pPr>
              <w:rPr>
                <w:rFonts w:ascii="Times New Roman" w:hAnsi="Times New Roman" w:cs="Times New Roman"/>
                <w:b/>
                <w:color w:val="0000CC"/>
                <w:sz w:val="20"/>
              </w:rPr>
            </w:pPr>
            <w:r w:rsidRPr="00772DC8">
              <w:rPr>
                <w:rFonts w:ascii="Times New Roman" w:hAnsi="Times New Roman" w:cs="Times New Roman"/>
                <w:b/>
                <w:color w:val="0000CC"/>
                <w:sz w:val="20"/>
              </w:rPr>
              <w:t>Photograph</w:t>
            </w:r>
          </w:p>
        </w:tc>
        <w:tc>
          <w:tcPr>
            <w:tcW w:w="1620" w:type="dxa"/>
          </w:tcPr>
          <w:p w14:paraId="7578AB7F" w14:textId="77777777" w:rsidR="00CF79C7" w:rsidRPr="00772DC8" w:rsidRDefault="00CF79C7" w:rsidP="00C13E85">
            <w:pPr>
              <w:rPr>
                <w:rFonts w:ascii="Times New Roman" w:hAnsi="Times New Roman" w:cs="Times New Roman"/>
                <w:b/>
                <w:color w:val="0000CC"/>
                <w:sz w:val="20"/>
              </w:rPr>
            </w:pPr>
            <w:r w:rsidRPr="00772DC8">
              <w:rPr>
                <w:rFonts w:ascii="Times New Roman" w:hAnsi="Times New Roman" w:cs="Times New Roman"/>
                <w:b/>
                <w:color w:val="0000CC"/>
                <w:sz w:val="20"/>
              </w:rPr>
              <w:t>Technologies</w:t>
            </w:r>
          </w:p>
          <w:p w14:paraId="31582A90" w14:textId="77777777" w:rsidR="00CF79C7" w:rsidRPr="00772DC8" w:rsidRDefault="00CF79C7" w:rsidP="00C13E85">
            <w:pPr>
              <w:rPr>
                <w:rFonts w:ascii="Times New Roman" w:hAnsi="Times New Roman" w:cs="Times New Roman"/>
                <w:b/>
                <w:color w:val="0000CC"/>
                <w:sz w:val="20"/>
              </w:rPr>
            </w:pPr>
            <w:r w:rsidRPr="00772DC8">
              <w:rPr>
                <w:rFonts w:ascii="Times New Roman" w:hAnsi="Times New Roman" w:cs="Times New Roman"/>
                <w:b/>
                <w:color w:val="0000CC"/>
                <w:sz w:val="20"/>
              </w:rPr>
              <w:t xml:space="preserve">Crop varieties </w:t>
            </w:r>
          </w:p>
        </w:tc>
        <w:tc>
          <w:tcPr>
            <w:tcW w:w="3150" w:type="dxa"/>
          </w:tcPr>
          <w:p w14:paraId="1E65A0DE" w14:textId="77777777" w:rsidR="00CF79C7" w:rsidRPr="00772DC8" w:rsidRDefault="00CF79C7" w:rsidP="00C13E85">
            <w:pPr>
              <w:rPr>
                <w:rFonts w:ascii="Times New Roman" w:hAnsi="Times New Roman" w:cs="Times New Roman"/>
                <w:b/>
                <w:color w:val="0000CC"/>
                <w:sz w:val="20"/>
              </w:rPr>
            </w:pPr>
            <w:r w:rsidRPr="00772DC8">
              <w:rPr>
                <w:rFonts w:ascii="Times New Roman" w:hAnsi="Times New Roman" w:cs="Times New Roman"/>
                <w:b/>
                <w:color w:val="0000CC"/>
                <w:sz w:val="20"/>
              </w:rPr>
              <w:t>Descriptions</w:t>
            </w:r>
          </w:p>
        </w:tc>
        <w:tc>
          <w:tcPr>
            <w:tcW w:w="1764" w:type="dxa"/>
          </w:tcPr>
          <w:p w14:paraId="3BD93439" w14:textId="77777777" w:rsidR="00CF79C7" w:rsidRPr="00772DC8" w:rsidRDefault="00CF79C7">
            <w:pPr>
              <w:rPr>
                <w:rFonts w:ascii="Times New Roman" w:hAnsi="Times New Roman" w:cs="Times New Roman"/>
                <w:b/>
                <w:color w:val="0000CC"/>
                <w:sz w:val="20"/>
              </w:rPr>
            </w:pPr>
            <w:r w:rsidRPr="00772DC8">
              <w:rPr>
                <w:rFonts w:ascii="Times New Roman" w:eastAsia="Times New Roman" w:hAnsi="Times New Roman" w:cs="Times New Roman"/>
                <w:b/>
                <w:color w:val="000000"/>
                <w:sz w:val="20"/>
              </w:rPr>
              <w:t xml:space="preserve">Expected benefit </w:t>
            </w:r>
          </w:p>
        </w:tc>
        <w:tc>
          <w:tcPr>
            <w:tcW w:w="2016" w:type="dxa"/>
          </w:tcPr>
          <w:p w14:paraId="16B544CD" w14:textId="77777777" w:rsidR="00CF79C7" w:rsidRPr="00772DC8" w:rsidRDefault="00CF79C7" w:rsidP="00C13E85">
            <w:pPr>
              <w:rPr>
                <w:rFonts w:ascii="Times New Roman" w:hAnsi="Times New Roman" w:cs="Times New Roman"/>
                <w:b/>
                <w:color w:val="0000CC"/>
                <w:sz w:val="20"/>
              </w:rPr>
            </w:pPr>
            <w:r w:rsidRPr="00772DC8">
              <w:rPr>
                <w:rFonts w:ascii="Times New Roman" w:eastAsia="Times New Roman" w:hAnsi="Times New Roman" w:cs="Times New Roman"/>
                <w:b/>
                <w:color w:val="000000"/>
                <w:sz w:val="20"/>
              </w:rPr>
              <w:t>Impact</w:t>
            </w:r>
          </w:p>
        </w:tc>
      </w:tr>
      <w:tr w:rsidR="00487F68" w:rsidRPr="00772DC8" w14:paraId="07783602" w14:textId="77777777" w:rsidTr="00247096">
        <w:tc>
          <w:tcPr>
            <w:tcW w:w="648" w:type="dxa"/>
          </w:tcPr>
          <w:p w14:paraId="536D3043" w14:textId="77777777" w:rsidR="00CF79C7" w:rsidRPr="00772DC8" w:rsidRDefault="00CF79C7" w:rsidP="00C13E85">
            <w:pPr>
              <w:rPr>
                <w:rFonts w:ascii="Times New Roman" w:hAnsi="Times New Roman" w:cs="Times New Roman"/>
                <w:bCs/>
                <w:color w:val="0000CC"/>
                <w:sz w:val="20"/>
              </w:rPr>
            </w:pPr>
            <w:r w:rsidRPr="00772DC8">
              <w:rPr>
                <w:rFonts w:ascii="Times New Roman" w:hAnsi="Times New Roman" w:cs="Times New Roman"/>
                <w:bCs/>
                <w:color w:val="0000CC"/>
                <w:sz w:val="20"/>
              </w:rPr>
              <w:t>1.</w:t>
            </w:r>
          </w:p>
        </w:tc>
        <w:tc>
          <w:tcPr>
            <w:tcW w:w="2160" w:type="dxa"/>
          </w:tcPr>
          <w:p w14:paraId="1EE15C33" w14:textId="77777777" w:rsidR="00CF79C7" w:rsidRPr="00772DC8" w:rsidRDefault="00487F68" w:rsidP="00247096">
            <w:pPr>
              <w:rPr>
                <w:rFonts w:ascii="Times New Roman" w:hAnsi="Times New Roman" w:cs="Times New Roman"/>
                <w:bCs/>
                <w:color w:val="0000CC"/>
                <w:sz w:val="20"/>
              </w:rPr>
            </w:pPr>
            <w:r w:rsidRPr="00772DC8">
              <w:rPr>
                <w:rFonts w:ascii="Times New Roman" w:hAnsi="Times New Roman" w:cs="Times New Roman"/>
                <w:bCs/>
                <w:noProof/>
                <w:color w:val="0000CC"/>
                <w:sz w:val="20"/>
                <w:lang w:val="en-IN" w:eastAsia="en-IN" w:bidi="ar-SA"/>
              </w:rPr>
              <w:drawing>
                <wp:anchor distT="0" distB="0" distL="114300" distR="114300" simplePos="0" relativeHeight="251660288" behindDoc="0" locked="0" layoutInCell="1" allowOverlap="1" wp14:anchorId="6CC929C3" wp14:editId="7C54065D">
                  <wp:simplePos x="0" y="0"/>
                  <wp:positionH relativeFrom="margin">
                    <wp:posOffset>-67310</wp:posOffset>
                  </wp:positionH>
                  <wp:positionV relativeFrom="margin">
                    <wp:posOffset>-3810</wp:posOffset>
                  </wp:positionV>
                  <wp:extent cx="1320800" cy="1064895"/>
                  <wp:effectExtent l="0" t="0" r="0" b="1905"/>
                  <wp:wrapSquare wrapText="bothSides"/>
                  <wp:docPr id="1" name="Picture 1" descr="C:\Users\gopal\Desktop\Technologies\1. Goa Cowpea 3\Goa Cowpea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pal\Desktop\Technologies\1. Goa Cowpea 3\Goa Cowpea 3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2080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70" w:type="dxa"/>
          </w:tcPr>
          <w:p w14:paraId="469ACC8B" w14:textId="77777777" w:rsidR="00CF79C7" w:rsidRPr="00772DC8" w:rsidRDefault="00487F68" w:rsidP="00C13E85">
            <w:pPr>
              <w:rPr>
                <w:rFonts w:ascii="Times New Roman" w:hAnsi="Times New Roman" w:cs="Times New Roman"/>
                <w:bCs/>
                <w:color w:val="0000CC"/>
                <w:sz w:val="20"/>
              </w:rPr>
            </w:pPr>
            <w:r w:rsidRPr="00772DC8">
              <w:rPr>
                <w:rFonts w:ascii="Times New Roman" w:hAnsi="Times New Roman" w:cs="Times New Roman"/>
                <w:bCs/>
                <w:noProof/>
                <w:color w:val="0000CC"/>
                <w:sz w:val="20"/>
                <w:lang w:val="en-IN" w:eastAsia="en-IN" w:bidi="ar-SA"/>
              </w:rPr>
              <w:drawing>
                <wp:anchor distT="0" distB="0" distL="114300" distR="114300" simplePos="0" relativeHeight="251661312" behindDoc="0" locked="0" layoutInCell="1" allowOverlap="1" wp14:anchorId="3E85069C" wp14:editId="105B6D03">
                  <wp:simplePos x="0" y="0"/>
                  <wp:positionH relativeFrom="margin">
                    <wp:align>left</wp:align>
                  </wp:positionH>
                  <wp:positionV relativeFrom="margin">
                    <wp:align>top</wp:align>
                  </wp:positionV>
                  <wp:extent cx="1311910" cy="1069975"/>
                  <wp:effectExtent l="0" t="0" r="2540" b="0"/>
                  <wp:wrapSquare wrapText="bothSides"/>
                  <wp:docPr id="2" name="Picture 2" descr="C:\Users\gopal\Desktop\Technologies\1. Goa Cowpea 3\Goa Cowpea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pal\Desktop\Technologies\1. Goa Cowpea 3\Goa Cowpea 3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1333" cy="106984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0" w:type="dxa"/>
          </w:tcPr>
          <w:p w14:paraId="3BA5DD4B" w14:textId="77777777" w:rsidR="00CF79C7" w:rsidRPr="00772DC8" w:rsidRDefault="00CF79C7" w:rsidP="00C13E85">
            <w:pPr>
              <w:rPr>
                <w:rFonts w:ascii="Times New Roman" w:hAnsi="Times New Roman" w:cs="Times New Roman"/>
                <w:bCs/>
                <w:color w:val="0000CC"/>
                <w:sz w:val="20"/>
              </w:rPr>
            </w:pPr>
            <w:r w:rsidRPr="00772DC8">
              <w:rPr>
                <w:rFonts w:ascii="Times New Roman" w:hAnsi="Times New Roman" w:cs="Times New Roman"/>
                <w:bCs/>
                <w:color w:val="0000CC"/>
                <w:sz w:val="20"/>
              </w:rPr>
              <w:t>Goa Cowpea-3</w:t>
            </w:r>
          </w:p>
        </w:tc>
        <w:tc>
          <w:tcPr>
            <w:tcW w:w="3150" w:type="dxa"/>
          </w:tcPr>
          <w:p w14:paraId="65275631" w14:textId="77777777" w:rsidR="00CF79C7" w:rsidRPr="00772DC8" w:rsidRDefault="00CF79C7" w:rsidP="00E57214">
            <w:pPr>
              <w:jc w:val="both"/>
              <w:rPr>
                <w:rFonts w:ascii="Times New Roman" w:hAnsi="Times New Roman" w:cs="Times New Roman"/>
                <w:bCs/>
                <w:color w:val="0000CC"/>
                <w:sz w:val="20"/>
              </w:rPr>
            </w:pPr>
            <w:r w:rsidRPr="00772DC8">
              <w:rPr>
                <w:rFonts w:ascii="Times New Roman" w:eastAsia="Times New Roman" w:hAnsi="Times New Roman" w:cs="Times New Roman"/>
                <w:color w:val="000000"/>
                <w:sz w:val="20"/>
              </w:rPr>
              <w:t>Bold  semi spreading, light brown seeded variety of Goa Cowpea</w:t>
            </w:r>
            <w:r w:rsidR="00E57214">
              <w:rPr>
                <w:rFonts w:ascii="Times New Roman" w:eastAsia="Times New Roman" w:hAnsi="Times New Roman" w:cs="Times New Roman"/>
                <w:color w:val="000000"/>
                <w:sz w:val="20"/>
              </w:rPr>
              <w:t xml:space="preserve"> 3</w:t>
            </w:r>
            <w:r w:rsidRPr="00772DC8">
              <w:rPr>
                <w:rFonts w:ascii="Times New Roman" w:eastAsia="Times New Roman" w:hAnsi="Times New Roman" w:cs="Times New Roman"/>
                <w:color w:val="000000"/>
                <w:sz w:val="20"/>
              </w:rPr>
              <w:t xml:space="preserve">  maturing in   90-100 days</w:t>
            </w:r>
            <w:r w:rsidR="00E57214">
              <w:rPr>
                <w:rFonts w:ascii="Times New Roman" w:eastAsia="Times New Roman" w:hAnsi="Times New Roman" w:cs="Times New Roman"/>
                <w:color w:val="000000"/>
                <w:sz w:val="20"/>
              </w:rPr>
              <w:t xml:space="preserve"> and a yield </w:t>
            </w:r>
            <w:r w:rsidRPr="00772DC8">
              <w:rPr>
                <w:rFonts w:ascii="Times New Roman" w:eastAsia="Times New Roman" w:hAnsi="Times New Roman" w:cs="Times New Roman"/>
                <w:color w:val="000000"/>
                <w:sz w:val="20"/>
              </w:rPr>
              <w:t xml:space="preserve">potential yield of 16 to 18 </w:t>
            </w:r>
            <w:r w:rsidR="00E57214">
              <w:rPr>
                <w:rFonts w:ascii="Times New Roman" w:eastAsia="Times New Roman" w:hAnsi="Times New Roman" w:cs="Times New Roman"/>
                <w:color w:val="000000"/>
                <w:sz w:val="20"/>
              </w:rPr>
              <w:t>q</w:t>
            </w:r>
            <w:r w:rsidRPr="00772DC8">
              <w:rPr>
                <w:rFonts w:ascii="Times New Roman" w:eastAsia="Times New Roman" w:hAnsi="Times New Roman" w:cs="Times New Roman"/>
                <w:color w:val="000000"/>
                <w:sz w:val="20"/>
              </w:rPr>
              <w:t>/ha</w:t>
            </w:r>
          </w:p>
        </w:tc>
        <w:tc>
          <w:tcPr>
            <w:tcW w:w="1764" w:type="dxa"/>
          </w:tcPr>
          <w:p w14:paraId="31228EBC" w14:textId="77777777" w:rsidR="00CF79C7" w:rsidRPr="00772DC8" w:rsidRDefault="00CF79C7" w:rsidP="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Additional income of Rs 25000-30000/ha.</w:t>
            </w:r>
          </w:p>
          <w:p w14:paraId="15CAA295" w14:textId="77777777" w:rsidR="00CF79C7" w:rsidRPr="00772DC8" w:rsidRDefault="00CF79C7" w:rsidP="00CF79C7">
            <w:pPr>
              <w:jc w:val="both"/>
              <w:rPr>
                <w:rFonts w:ascii="Times New Roman" w:hAnsi="Times New Roman" w:cs="Times New Roman"/>
                <w:bCs/>
                <w:color w:val="0000CC"/>
                <w:sz w:val="20"/>
              </w:rPr>
            </w:pPr>
          </w:p>
        </w:tc>
        <w:tc>
          <w:tcPr>
            <w:tcW w:w="2016" w:type="dxa"/>
          </w:tcPr>
          <w:p w14:paraId="19CBF144" w14:textId="77777777" w:rsidR="00CF79C7" w:rsidRPr="00772DC8" w:rsidRDefault="00CF79C7" w:rsidP="00C13E85">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covered ≈ 260 ha </w:t>
            </w:r>
          </w:p>
          <w:p w14:paraId="3FF38DF4"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Employment ≈ 12000 man-days </w:t>
            </w:r>
          </w:p>
          <w:p w14:paraId="7D9991B8" w14:textId="77777777" w:rsidR="00CF79C7" w:rsidRPr="00772DC8" w:rsidRDefault="00CF79C7">
            <w:pPr>
              <w:rPr>
                <w:rFonts w:ascii="Times New Roman" w:hAnsi="Times New Roman" w:cs="Times New Roman"/>
                <w:bCs/>
                <w:color w:val="0000CC"/>
                <w:sz w:val="20"/>
              </w:rPr>
            </w:pPr>
            <w:r w:rsidRPr="00772DC8">
              <w:rPr>
                <w:rFonts w:ascii="Times New Roman" w:eastAsia="Times New Roman" w:hAnsi="Times New Roman" w:cs="Times New Roman"/>
                <w:sz w:val="20"/>
              </w:rPr>
              <w:t>Estimated addition in GDP of Goa - Rs 5.1 crores.</w:t>
            </w:r>
          </w:p>
        </w:tc>
      </w:tr>
      <w:tr w:rsidR="00487F68" w:rsidRPr="00772DC8" w14:paraId="5CA8AF39" w14:textId="77777777" w:rsidTr="00181B0D">
        <w:tc>
          <w:tcPr>
            <w:tcW w:w="648" w:type="dxa"/>
          </w:tcPr>
          <w:p w14:paraId="29BCAF70" w14:textId="77777777" w:rsidR="00CF79C7" w:rsidRPr="00772DC8" w:rsidRDefault="00CF79C7" w:rsidP="008D69D6">
            <w:pPr>
              <w:rPr>
                <w:rFonts w:ascii="Times New Roman" w:hAnsi="Times New Roman" w:cs="Times New Roman"/>
                <w:bCs/>
                <w:color w:val="0000CC"/>
                <w:sz w:val="20"/>
              </w:rPr>
            </w:pPr>
            <w:r w:rsidRPr="00772DC8">
              <w:rPr>
                <w:rFonts w:ascii="Times New Roman" w:hAnsi="Times New Roman" w:cs="Times New Roman"/>
                <w:bCs/>
                <w:color w:val="0000CC"/>
                <w:sz w:val="20"/>
              </w:rPr>
              <w:t>2.</w:t>
            </w:r>
          </w:p>
        </w:tc>
        <w:tc>
          <w:tcPr>
            <w:tcW w:w="2160" w:type="dxa"/>
          </w:tcPr>
          <w:p w14:paraId="46A324D1" w14:textId="77777777" w:rsidR="00CF79C7" w:rsidRPr="00772DC8" w:rsidRDefault="000B382D" w:rsidP="008D69D6">
            <w:pPr>
              <w:rPr>
                <w:rFonts w:ascii="Times New Roman" w:eastAsia="Times New Roman" w:hAnsi="Times New Roman" w:cs="Times New Roman"/>
                <w:color w:val="0066FF"/>
                <w:sz w:val="20"/>
              </w:rPr>
            </w:pPr>
            <w:r w:rsidRPr="00772DC8">
              <w:rPr>
                <w:rFonts w:ascii="Times New Roman" w:eastAsia="Times New Roman" w:hAnsi="Times New Roman" w:cs="Times New Roman"/>
                <w:noProof/>
                <w:color w:val="0066FF"/>
                <w:sz w:val="20"/>
                <w:lang w:val="en-IN" w:eastAsia="en-IN" w:bidi="ar-SA"/>
              </w:rPr>
              <w:drawing>
                <wp:anchor distT="0" distB="0" distL="114300" distR="114300" simplePos="0" relativeHeight="251659264" behindDoc="0" locked="0" layoutInCell="1" allowOverlap="1" wp14:anchorId="1E71B381" wp14:editId="0B00242C">
                  <wp:simplePos x="0" y="0"/>
                  <wp:positionH relativeFrom="margin">
                    <wp:posOffset>2649111</wp:posOffset>
                  </wp:positionH>
                  <wp:positionV relativeFrom="margin">
                    <wp:align>top</wp:align>
                  </wp:positionV>
                  <wp:extent cx="1361440" cy="11271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4396" cy="112989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0" w:type="dxa"/>
          </w:tcPr>
          <w:p w14:paraId="7BC84A8D" w14:textId="77777777" w:rsidR="00CF79C7" w:rsidRPr="00772DC8" w:rsidRDefault="000B382D" w:rsidP="008D69D6">
            <w:pPr>
              <w:rPr>
                <w:rFonts w:ascii="Times New Roman" w:eastAsia="Times New Roman" w:hAnsi="Times New Roman" w:cs="Times New Roman"/>
                <w:color w:val="0066FF"/>
                <w:sz w:val="20"/>
              </w:rPr>
            </w:pPr>
            <w:r w:rsidRPr="00772DC8">
              <w:rPr>
                <w:rFonts w:ascii="Times New Roman" w:eastAsia="Times New Roman" w:hAnsi="Times New Roman" w:cs="Times New Roman"/>
                <w:noProof/>
                <w:color w:val="0066FF"/>
                <w:sz w:val="20"/>
                <w:lang w:val="en-IN" w:eastAsia="en-IN" w:bidi="ar-SA"/>
              </w:rPr>
              <w:drawing>
                <wp:anchor distT="0" distB="0" distL="114300" distR="114300" simplePos="0" relativeHeight="251658240" behindDoc="0" locked="0" layoutInCell="1" allowOverlap="1" wp14:anchorId="1F786A54" wp14:editId="6993D0C9">
                  <wp:simplePos x="0" y="0"/>
                  <wp:positionH relativeFrom="margin">
                    <wp:posOffset>-64135</wp:posOffset>
                  </wp:positionH>
                  <wp:positionV relativeFrom="margin">
                    <wp:posOffset>3810</wp:posOffset>
                  </wp:positionV>
                  <wp:extent cx="1282065" cy="1122680"/>
                  <wp:effectExtent l="0" t="0" r="0" b="1270"/>
                  <wp:wrapSquare wrapText="bothSides"/>
                  <wp:docPr id="4" name="Picture 4" descr="C:\Users\Acer\Desktop\Technologies work\Technologies\2. Goa Dhan 1\Goa Dh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Technologies work\Technologies\2. Goa Dhan 1\Goa Dhan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2065" cy="1122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0" w:type="dxa"/>
          </w:tcPr>
          <w:p w14:paraId="4DE10140" w14:textId="77777777" w:rsidR="00CF79C7" w:rsidRPr="00772DC8" w:rsidRDefault="00CF79C7" w:rsidP="008D69D6">
            <w:pPr>
              <w:rPr>
                <w:rFonts w:ascii="Times New Roman" w:hAnsi="Times New Roman" w:cs="Times New Roman"/>
                <w:bCs/>
                <w:color w:val="0066FF"/>
                <w:sz w:val="20"/>
              </w:rPr>
            </w:pPr>
            <w:r w:rsidRPr="00772DC8">
              <w:rPr>
                <w:rFonts w:ascii="Times New Roman" w:eastAsia="Times New Roman" w:hAnsi="Times New Roman" w:cs="Times New Roman"/>
                <w:color w:val="0066FF"/>
                <w:sz w:val="20"/>
              </w:rPr>
              <w:t>Goa Dhan 1</w:t>
            </w:r>
          </w:p>
        </w:tc>
        <w:tc>
          <w:tcPr>
            <w:tcW w:w="3150" w:type="dxa"/>
          </w:tcPr>
          <w:p w14:paraId="4BF9E22B" w14:textId="77777777" w:rsidR="00CF79C7" w:rsidRPr="00772DC8" w:rsidRDefault="00CF79C7" w:rsidP="007C06F0">
            <w:pPr>
              <w:jc w:val="both"/>
              <w:rPr>
                <w:rFonts w:ascii="Times New Roman" w:hAnsi="Times New Roman" w:cs="Times New Roman"/>
                <w:bCs/>
                <w:color w:val="0000CC"/>
                <w:sz w:val="20"/>
              </w:rPr>
            </w:pPr>
            <w:r w:rsidRPr="00772DC8">
              <w:rPr>
                <w:rFonts w:ascii="Times New Roman" w:eastAsia="Times New Roman" w:hAnsi="Times New Roman" w:cs="Times New Roman"/>
                <w:color w:val="FF0000"/>
                <w:sz w:val="20"/>
              </w:rPr>
              <w:t xml:space="preserve">Salt tolerant </w:t>
            </w:r>
            <w:r w:rsidR="00AC54C4">
              <w:rPr>
                <w:rFonts w:ascii="Times New Roman" w:eastAsia="Times New Roman" w:hAnsi="Times New Roman" w:cs="Times New Roman"/>
                <w:color w:val="000000"/>
                <w:sz w:val="20"/>
              </w:rPr>
              <w:t>short bold</w:t>
            </w:r>
            <w:r w:rsidR="007C06F0">
              <w:rPr>
                <w:rFonts w:ascii="Times New Roman" w:eastAsia="Times New Roman" w:hAnsi="Times New Roman" w:cs="Times New Roman"/>
                <w:color w:val="000000"/>
                <w:sz w:val="20"/>
              </w:rPr>
              <w:t xml:space="preserve"> seeded</w:t>
            </w:r>
            <w:r w:rsidR="00AC54C4">
              <w:rPr>
                <w:rFonts w:ascii="Times New Roman" w:eastAsia="Times New Roman" w:hAnsi="Times New Roman" w:cs="Times New Roman"/>
                <w:color w:val="000000"/>
                <w:sz w:val="20"/>
              </w:rPr>
              <w:t xml:space="preserve"> variety </w:t>
            </w:r>
            <w:r w:rsidRPr="00772DC8">
              <w:rPr>
                <w:rFonts w:ascii="Times New Roman" w:eastAsia="Times New Roman" w:hAnsi="Times New Roman" w:cs="Times New Roman"/>
                <w:color w:val="000000"/>
                <w:sz w:val="20"/>
              </w:rPr>
              <w:t xml:space="preserve">of  paddy maturing in 135 days </w:t>
            </w:r>
            <w:r w:rsidR="00E57214">
              <w:rPr>
                <w:rFonts w:ascii="Times New Roman" w:eastAsia="Times New Roman" w:hAnsi="Times New Roman" w:cs="Times New Roman"/>
                <w:color w:val="000000"/>
                <w:sz w:val="20"/>
              </w:rPr>
              <w:t xml:space="preserve"> and a </w:t>
            </w:r>
            <w:r w:rsidRPr="00772DC8">
              <w:rPr>
                <w:rFonts w:ascii="Times New Roman" w:eastAsia="Times New Roman" w:hAnsi="Times New Roman" w:cs="Times New Roman"/>
                <w:color w:val="000000"/>
                <w:sz w:val="20"/>
              </w:rPr>
              <w:t xml:space="preserve"> yield potential</w:t>
            </w:r>
            <w:r w:rsidR="00E57214">
              <w:rPr>
                <w:rFonts w:ascii="Times New Roman" w:eastAsia="Times New Roman" w:hAnsi="Times New Roman" w:cs="Times New Roman"/>
                <w:color w:val="000000"/>
                <w:sz w:val="20"/>
              </w:rPr>
              <w:t xml:space="preserve"> of</w:t>
            </w:r>
            <w:r w:rsidRPr="00772DC8">
              <w:rPr>
                <w:rFonts w:ascii="Times New Roman" w:eastAsia="Times New Roman" w:hAnsi="Times New Roman" w:cs="Times New Roman"/>
                <w:color w:val="000000"/>
                <w:sz w:val="20"/>
              </w:rPr>
              <w:t xml:space="preserve"> 30-35 q/ha</w:t>
            </w:r>
            <w:r w:rsidR="007C06F0">
              <w:rPr>
                <w:rFonts w:ascii="Times New Roman" w:eastAsia="Times New Roman" w:hAnsi="Times New Roman" w:cs="Times New Roman"/>
                <w:color w:val="000000"/>
                <w:sz w:val="20"/>
              </w:rPr>
              <w:t xml:space="preserve"> under </w:t>
            </w:r>
            <w:r w:rsidRPr="00772DC8">
              <w:rPr>
                <w:rFonts w:ascii="Times New Roman" w:eastAsia="Times New Roman" w:hAnsi="Times New Roman" w:cs="Times New Roman"/>
                <w:color w:val="000000"/>
                <w:sz w:val="20"/>
              </w:rPr>
              <w:t xml:space="preserve">moisture stress and about  50 q/ha in normal </w:t>
            </w:r>
            <w:r w:rsidR="007C06F0">
              <w:rPr>
                <w:rFonts w:ascii="Times New Roman" w:eastAsia="Times New Roman" w:hAnsi="Times New Roman" w:cs="Times New Roman"/>
                <w:color w:val="000000"/>
                <w:sz w:val="20"/>
              </w:rPr>
              <w:t>situation of rainfall and soil temperature</w:t>
            </w:r>
            <w:r w:rsidRPr="00772DC8">
              <w:rPr>
                <w:rFonts w:ascii="Times New Roman" w:eastAsia="Times New Roman" w:hAnsi="Times New Roman" w:cs="Times New Roman"/>
                <w:color w:val="000000"/>
                <w:sz w:val="20"/>
              </w:rPr>
              <w:t>.</w:t>
            </w:r>
          </w:p>
        </w:tc>
        <w:tc>
          <w:tcPr>
            <w:tcW w:w="1764" w:type="dxa"/>
          </w:tcPr>
          <w:p w14:paraId="4C66775E" w14:textId="77777777" w:rsidR="00CF79C7" w:rsidRPr="00772DC8" w:rsidRDefault="00CF79C7" w:rsidP="00CF79C7">
            <w:pPr>
              <w:jc w:val="both"/>
              <w:rPr>
                <w:rFonts w:ascii="Times New Roman" w:hAnsi="Times New Roman" w:cs="Times New Roman"/>
                <w:bCs/>
                <w:color w:val="0000CC"/>
                <w:sz w:val="20"/>
              </w:rPr>
            </w:pPr>
            <w:r w:rsidRPr="00772DC8">
              <w:rPr>
                <w:rFonts w:ascii="Times New Roman" w:eastAsia="Times New Roman" w:hAnsi="Times New Roman" w:cs="Times New Roman"/>
                <w:color w:val="000000"/>
                <w:sz w:val="20"/>
              </w:rPr>
              <w:t>Yield advantage 35-40% over check variety</w:t>
            </w:r>
          </w:p>
        </w:tc>
        <w:tc>
          <w:tcPr>
            <w:tcW w:w="2016" w:type="dxa"/>
          </w:tcPr>
          <w:p w14:paraId="11FE32A2"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covered ≈900 ha </w:t>
            </w:r>
          </w:p>
          <w:p w14:paraId="5FE93064"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Employment ≈ 1 lakh man-days</w:t>
            </w:r>
          </w:p>
          <w:p w14:paraId="0FF2475F" w14:textId="77777777" w:rsidR="00CF79C7" w:rsidRPr="00772DC8" w:rsidRDefault="00CF79C7">
            <w:pPr>
              <w:rPr>
                <w:rFonts w:ascii="Times New Roman" w:hAnsi="Times New Roman" w:cs="Times New Roman"/>
                <w:bCs/>
                <w:color w:val="0000CC"/>
                <w:sz w:val="20"/>
              </w:rPr>
            </w:pPr>
            <w:r w:rsidRPr="00772DC8">
              <w:rPr>
                <w:rFonts w:ascii="Times New Roman" w:eastAsia="Times New Roman" w:hAnsi="Times New Roman" w:cs="Times New Roman"/>
                <w:sz w:val="20"/>
              </w:rPr>
              <w:t>Estimated addition in GDP of Goa - Rs 4.8 crores.</w:t>
            </w:r>
          </w:p>
        </w:tc>
      </w:tr>
      <w:tr w:rsidR="00487F68" w:rsidRPr="00772DC8" w14:paraId="2829F0DA" w14:textId="77777777" w:rsidTr="00181B0D">
        <w:tc>
          <w:tcPr>
            <w:tcW w:w="648" w:type="dxa"/>
          </w:tcPr>
          <w:p w14:paraId="4E5701E3" w14:textId="77777777" w:rsidR="00CF79C7" w:rsidRPr="00772DC8" w:rsidRDefault="00CF79C7" w:rsidP="008D69D6">
            <w:pPr>
              <w:rPr>
                <w:rFonts w:ascii="Times New Roman" w:hAnsi="Times New Roman" w:cs="Times New Roman"/>
                <w:bCs/>
                <w:color w:val="0000CC"/>
                <w:sz w:val="20"/>
              </w:rPr>
            </w:pPr>
            <w:r w:rsidRPr="00772DC8">
              <w:rPr>
                <w:rFonts w:ascii="Times New Roman" w:hAnsi="Times New Roman" w:cs="Times New Roman"/>
                <w:bCs/>
                <w:color w:val="0000CC"/>
                <w:sz w:val="20"/>
              </w:rPr>
              <w:t>3.</w:t>
            </w:r>
          </w:p>
        </w:tc>
        <w:tc>
          <w:tcPr>
            <w:tcW w:w="2160" w:type="dxa"/>
          </w:tcPr>
          <w:p w14:paraId="7AF035AE" w14:textId="77777777" w:rsidR="00CF79C7" w:rsidRPr="00772DC8" w:rsidRDefault="006F4935" w:rsidP="008D69D6">
            <w:pPr>
              <w:rPr>
                <w:rFonts w:ascii="Times New Roman" w:hAnsi="Times New Roman" w:cs="Times New Roman"/>
                <w:bCs/>
                <w:color w:val="0000CC"/>
                <w:sz w:val="20"/>
              </w:rPr>
            </w:pPr>
            <w:r w:rsidRPr="00772DC8">
              <w:rPr>
                <w:rFonts w:ascii="Times New Roman" w:hAnsi="Times New Roman" w:cs="Times New Roman"/>
                <w:bCs/>
                <w:noProof/>
                <w:color w:val="0000CC"/>
                <w:sz w:val="20"/>
                <w:lang w:val="en-IN" w:eastAsia="en-IN" w:bidi="ar-SA"/>
              </w:rPr>
              <w:drawing>
                <wp:anchor distT="0" distB="0" distL="114300" distR="114300" simplePos="0" relativeHeight="251662336" behindDoc="0" locked="0" layoutInCell="1" allowOverlap="1" wp14:anchorId="66BD98AB" wp14:editId="1296B64F">
                  <wp:simplePos x="0" y="0"/>
                  <wp:positionH relativeFrom="margin">
                    <wp:posOffset>-64135</wp:posOffset>
                  </wp:positionH>
                  <wp:positionV relativeFrom="margin">
                    <wp:posOffset>-4445</wp:posOffset>
                  </wp:positionV>
                  <wp:extent cx="1321435" cy="1113155"/>
                  <wp:effectExtent l="0" t="0" r="0" b="0"/>
                  <wp:wrapSquare wrapText="bothSides"/>
                  <wp:docPr id="6" name="Picture 6" descr="C:\Users\Acer\Desktop\Technologies work\Technologies\3. Goa Dhan 2\Goa dhan 2 rice variety relea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Technologies work\Technologies\3. Goa Dhan 2\Goa dhan 2 rice variety releas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143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70" w:type="dxa"/>
          </w:tcPr>
          <w:p w14:paraId="6C485AB4" w14:textId="77777777" w:rsidR="00CF79C7" w:rsidRPr="00772DC8" w:rsidRDefault="00384A4E" w:rsidP="008D69D6">
            <w:pPr>
              <w:rPr>
                <w:rFonts w:ascii="Times New Roman" w:hAnsi="Times New Roman" w:cs="Times New Roman"/>
                <w:bCs/>
                <w:color w:val="0000CC"/>
                <w:sz w:val="20"/>
              </w:rPr>
            </w:pPr>
            <w:r w:rsidRPr="00772DC8">
              <w:rPr>
                <w:rFonts w:ascii="Times New Roman" w:hAnsi="Times New Roman" w:cs="Times New Roman"/>
                <w:bCs/>
                <w:noProof/>
                <w:color w:val="0000CC"/>
                <w:sz w:val="20"/>
                <w:lang w:val="en-IN" w:eastAsia="en-IN" w:bidi="ar-SA"/>
              </w:rPr>
              <w:drawing>
                <wp:anchor distT="0" distB="0" distL="114300" distR="114300" simplePos="0" relativeHeight="251665408" behindDoc="0" locked="0" layoutInCell="1" allowOverlap="1" wp14:anchorId="3ADCB48A" wp14:editId="4006E2AE">
                  <wp:simplePos x="2906395" y="3773170"/>
                  <wp:positionH relativeFrom="margin">
                    <wp:align>left</wp:align>
                  </wp:positionH>
                  <wp:positionV relativeFrom="margin">
                    <wp:align>top</wp:align>
                  </wp:positionV>
                  <wp:extent cx="1301750" cy="1113155"/>
                  <wp:effectExtent l="0" t="0" r="0" b="0"/>
                  <wp:wrapSquare wrapText="bothSides"/>
                  <wp:docPr id="7" name="Picture 7" descr="C:\Users\Acer\Desktop\Technologies work\Technologies\3. Goa Dhan 2\Goa Dh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Technologies work\Technologies\3. Goa Dhan 2\Goa Dhan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3308" cy="11142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0" w:type="dxa"/>
          </w:tcPr>
          <w:p w14:paraId="2ECCAD65" w14:textId="77777777" w:rsidR="00CF79C7" w:rsidRPr="00772DC8" w:rsidRDefault="00CF79C7" w:rsidP="008D69D6">
            <w:pPr>
              <w:rPr>
                <w:rFonts w:ascii="Times New Roman" w:hAnsi="Times New Roman" w:cs="Times New Roman"/>
                <w:bCs/>
                <w:color w:val="0000CC"/>
                <w:sz w:val="20"/>
              </w:rPr>
            </w:pPr>
            <w:r w:rsidRPr="00772DC8">
              <w:rPr>
                <w:rFonts w:ascii="Times New Roman" w:hAnsi="Times New Roman" w:cs="Times New Roman"/>
                <w:bCs/>
                <w:color w:val="0000CC"/>
                <w:sz w:val="20"/>
              </w:rPr>
              <w:t>Goa Dhan 2</w:t>
            </w:r>
          </w:p>
        </w:tc>
        <w:tc>
          <w:tcPr>
            <w:tcW w:w="3150" w:type="dxa"/>
          </w:tcPr>
          <w:p w14:paraId="7D24B4DC" w14:textId="77777777" w:rsidR="00CF79C7" w:rsidRPr="00772DC8" w:rsidRDefault="00CF79C7" w:rsidP="007C06F0">
            <w:pPr>
              <w:jc w:val="both"/>
              <w:rPr>
                <w:rFonts w:ascii="Times New Roman" w:hAnsi="Times New Roman" w:cs="Times New Roman"/>
                <w:bCs/>
                <w:color w:val="0000CC"/>
                <w:sz w:val="20"/>
              </w:rPr>
            </w:pPr>
            <w:r w:rsidRPr="00772DC8">
              <w:rPr>
                <w:rFonts w:ascii="Times New Roman" w:eastAsia="Times New Roman" w:hAnsi="Times New Roman" w:cs="Times New Roman"/>
                <w:color w:val="FF0000"/>
                <w:sz w:val="20"/>
              </w:rPr>
              <w:t xml:space="preserve">Salt tolerant </w:t>
            </w:r>
            <w:r w:rsidRPr="00772DC8">
              <w:rPr>
                <w:rFonts w:ascii="Times New Roman" w:eastAsia="Times New Roman" w:hAnsi="Times New Roman" w:cs="Times New Roman"/>
                <w:color w:val="000000"/>
                <w:sz w:val="20"/>
              </w:rPr>
              <w:t>long bold</w:t>
            </w:r>
            <w:r w:rsidR="007C06F0">
              <w:rPr>
                <w:rFonts w:ascii="Times New Roman" w:eastAsia="Times New Roman" w:hAnsi="Times New Roman" w:cs="Times New Roman"/>
                <w:color w:val="000000"/>
                <w:sz w:val="20"/>
              </w:rPr>
              <w:t xml:space="preserve"> seeded </w:t>
            </w:r>
            <w:r w:rsidRPr="00772DC8">
              <w:rPr>
                <w:rFonts w:ascii="Times New Roman" w:eastAsia="Times New Roman" w:hAnsi="Times New Roman" w:cs="Times New Roman"/>
                <w:color w:val="000000"/>
                <w:sz w:val="20"/>
              </w:rPr>
              <w:t xml:space="preserve">  variety</w:t>
            </w:r>
            <w:r w:rsidR="007C06F0">
              <w:rPr>
                <w:rFonts w:ascii="Times New Roman" w:eastAsia="Times New Roman" w:hAnsi="Times New Roman" w:cs="Times New Roman"/>
                <w:color w:val="000000"/>
                <w:sz w:val="20"/>
              </w:rPr>
              <w:t xml:space="preserve"> of</w:t>
            </w:r>
            <w:r w:rsidRPr="00772DC8">
              <w:rPr>
                <w:rFonts w:ascii="Times New Roman" w:eastAsia="Times New Roman" w:hAnsi="Times New Roman" w:cs="Times New Roman"/>
                <w:color w:val="000000"/>
                <w:sz w:val="20"/>
              </w:rPr>
              <w:t xml:space="preserve">  paddy </w:t>
            </w:r>
            <w:r w:rsidR="007C06F0">
              <w:rPr>
                <w:rFonts w:ascii="Times New Roman" w:eastAsia="Times New Roman" w:hAnsi="Times New Roman" w:cs="Times New Roman"/>
                <w:color w:val="000000"/>
                <w:sz w:val="20"/>
              </w:rPr>
              <w:t xml:space="preserve">maturing in </w:t>
            </w:r>
            <w:r w:rsidRPr="00772DC8">
              <w:rPr>
                <w:rFonts w:ascii="Times New Roman" w:eastAsia="Times New Roman" w:hAnsi="Times New Roman" w:cs="Times New Roman"/>
                <w:color w:val="000000"/>
                <w:sz w:val="20"/>
              </w:rPr>
              <w:t xml:space="preserve"> 135 days with </w:t>
            </w:r>
            <w:r w:rsidR="007C06F0">
              <w:rPr>
                <w:rFonts w:ascii="Times New Roman" w:eastAsia="Times New Roman" w:hAnsi="Times New Roman" w:cs="Times New Roman"/>
                <w:color w:val="000000"/>
                <w:sz w:val="20"/>
              </w:rPr>
              <w:t xml:space="preserve">a </w:t>
            </w:r>
            <w:r w:rsidRPr="00772DC8">
              <w:rPr>
                <w:rFonts w:ascii="Times New Roman" w:eastAsia="Times New Roman" w:hAnsi="Times New Roman" w:cs="Times New Roman"/>
                <w:color w:val="000000"/>
                <w:sz w:val="20"/>
              </w:rPr>
              <w:t xml:space="preserve"> yield potential</w:t>
            </w:r>
            <w:r w:rsidR="007C06F0">
              <w:rPr>
                <w:rFonts w:ascii="Times New Roman" w:eastAsia="Times New Roman" w:hAnsi="Times New Roman" w:cs="Times New Roman"/>
                <w:color w:val="000000"/>
                <w:sz w:val="20"/>
              </w:rPr>
              <w:t xml:space="preserve"> of </w:t>
            </w:r>
            <w:r w:rsidRPr="00772DC8">
              <w:rPr>
                <w:rFonts w:ascii="Times New Roman" w:eastAsia="Times New Roman" w:hAnsi="Times New Roman" w:cs="Times New Roman"/>
                <w:color w:val="000000"/>
                <w:sz w:val="20"/>
              </w:rPr>
              <w:t xml:space="preserve"> 30-35 q/ha under </w:t>
            </w:r>
            <w:r w:rsidR="007C06F0">
              <w:rPr>
                <w:rFonts w:ascii="Times New Roman" w:eastAsia="Times New Roman" w:hAnsi="Times New Roman" w:cs="Times New Roman"/>
                <w:color w:val="000000"/>
                <w:sz w:val="20"/>
              </w:rPr>
              <w:t xml:space="preserve">moisture </w:t>
            </w:r>
            <w:r w:rsidRPr="00772DC8">
              <w:rPr>
                <w:rFonts w:ascii="Times New Roman" w:eastAsia="Times New Roman" w:hAnsi="Times New Roman" w:cs="Times New Roman"/>
                <w:color w:val="000000"/>
                <w:sz w:val="20"/>
              </w:rPr>
              <w:t xml:space="preserve">stress and about  40 q/ha in normal </w:t>
            </w:r>
            <w:r w:rsidR="007C06F0">
              <w:rPr>
                <w:rFonts w:ascii="Times New Roman" w:eastAsia="Times New Roman" w:hAnsi="Times New Roman" w:cs="Times New Roman"/>
                <w:color w:val="000000"/>
                <w:sz w:val="20"/>
              </w:rPr>
              <w:t>situation of rainfall and soil temperature</w:t>
            </w:r>
          </w:p>
        </w:tc>
        <w:tc>
          <w:tcPr>
            <w:tcW w:w="1764" w:type="dxa"/>
          </w:tcPr>
          <w:p w14:paraId="043B4C78" w14:textId="77777777" w:rsidR="00CF79C7" w:rsidRPr="00772DC8" w:rsidRDefault="00CF79C7" w:rsidP="00CF79C7">
            <w:pPr>
              <w:jc w:val="both"/>
              <w:rPr>
                <w:rFonts w:ascii="Times New Roman" w:hAnsi="Times New Roman" w:cs="Times New Roman"/>
                <w:bCs/>
                <w:color w:val="0000CC"/>
                <w:sz w:val="20"/>
              </w:rPr>
            </w:pPr>
            <w:r w:rsidRPr="00772DC8">
              <w:rPr>
                <w:rFonts w:ascii="Times New Roman" w:eastAsia="Times New Roman" w:hAnsi="Times New Roman" w:cs="Times New Roman"/>
                <w:color w:val="000000"/>
                <w:sz w:val="20"/>
              </w:rPr>
              <w:t>Yield advantage 35-40% over check variety</w:t>
            </w:r>
          </w:p>
        </w:tc>
        <w:tc>
          <w:tcPr>
            <w:tcW w:w="2016" w:type="dxa"/>
          </w:tcPr>
          <w:p w14:paraId="71F14479"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covered ≈ 350 ha area </w:t>
            </w:r>
          </w:p>
          <w:p w14:paraId="4FDCCE97"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Employment ≈ 40 thousand man-days</w:t>
            </w:r>
          </w:p>
          <w:p w14:paraId="64EE61C7" w14:textId="77777777" w:rsidR="00CF79C7" w:rsidRPr="00772DC8" w:rsidRDefault="00CF79C7">
            <w:pPr>
              <w:rPr>
                <w:rFonts w:ascii="Times New Roman" w:hAnsi="Times New Roman" w:cs="Times New Roman"/>
                <w:bCs/>
                <w:color w:val="0000CC"/>
                <w:sz w:val="20"/>
              </w:rPr>
            </w:pPr>
            <w:r w:rsidRPr="00772DC8">
              <w:rPr>
                <w:rFonts w:ascii="Times New Roman" w:eastAsia="Times New Roman" w:hAnsi="Times New Roman" w:cs="Times New Roman"/>
                <w:sz w:val="20"/>
              </w:rPr>
              <w:t>Estimated addition in GDP of Goa - Rs 1.7 crores.</w:t>
            </w:r>
          </w:p>
        </w:tc>
      </w:tr>
      <w:tr w:rsidR="00487F68" w:rsidRPr="00772DC8" w14:paraId="2EC4853B" w14:textId="77777777" w:rsidTr="00181B0D">
        <w:trPr>
          <w:trHeight w:val="1916"/>
        </w:trPr>
        <w:tc>
          <w:tcPr>
            <w:tcW w:w="648" w:type="dxa"/>
          </w:tcPr>
          <w:p w14:paraId="6C09A1B3" w14:textId="77777777" w:rsidR="00CF79C7" w:rsidRPr="00772DC8" w:rsidRDefault="00CF79C7" w:rsidP="00C13E85">
            <w:pPr>
              <w:rPr>
                <w:rFonts w:ascii="Times New Roman" w:hAnsi="Times New Roman" w:cs="Times New Roman"/>
                <w:bCs/>
                <w:color w:val="0000CC"/>
                <w:sz w:val="20"/>
              </w:rPr>
            </w:pPr>
            <w:r w:rsidRPr="00772DC8">
              <w:rPr>
                <w:rFonts w:ascii="Times New Roman" w:hAnsi="Times New Roman" w:cs="Times New Roman"/>
                <w:bCs/>
                <w:color w:val="0000CC"/>
                <w:sz w:val="20"/>
              </w:rPr>
              <w:t>4.</w:t>
            </w:r>
          </w:p>
        </w:tc>
        <w:tc>
          <w:tcPr>
            <w:tcW w:w="2160" w:type="dxa"/>
          </w:tcPr>
          <w:p w14:paraId="488D4D4F" w14:textId="77777777" w:rsidR="00CF79C7" w:rsidRPr="00772DC8" w:rsidRDefault="00C85745" w:rsidP="00C13E85">
            <w:pPr>
              <w:rPr>
                <w:rFonts w:ascii="Times New Roman" w:hAnsi="Times New Roman" w:cs="Times New Roman"/>
                <w:bCs/>
                <w:color w:val="0000CC"/>
                <w:sz w:val="20"/>
              </w:rPr>
            </w:pPr>
            <w:r w:rsidRPr="00772DC8">
              <w:rPr>
                <w:rFonts w:ascii="Times New Roman" w:hAnsi="Times New Roman" w:cs="Times New Roman"/>
                <w:bCs/>
                <w:noProof/>
                <w:color w:val="0000CC"/>
                <w:sz w:val="20"/>
                <w:lang w:val="en-IN" w:eastAsia="en-IN" w:bidi="ar-SA"/>
              </w:rPr>
              <w:drawing>
                <wp:anchor distT="0" distB="0" distL="114300" distR="114300" simplePos="0" relativeHeight="251664384" behindDoc="0" locked="0" layoutInCell="1" allowOverlap="1" wp14:anchorId="6333112A" wp14:editId="39265DF0">
                  <wp:simplePos x="1289685" y="5186045"/>
                  <wp:positionH relativeFrom="margin">
                    <wp:align>left</wp:align>
                  </wp:positionH>
                  <wp:positionV relativeFrom="margin">
                    <wp:align>top</wp:align>
                  </wp:positionV>
                  <wp:extent cx="1361440" cy="1062990"/>
                  <wp:effectExtent l="0" t="0" r="0" b="3810"/>
                  <wp:wrapSquare wrapText="bothSides"/>
                  <wp:docPr id="9" name="Picture 9" descr="C:\Users\Acer\Desktop\Technologies work\Technologies\4. Goa Dhan 3\Goa Dh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Technologies work\Technologies\4. Goa Dhan 3\Goa Dhan-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4615" cy="1065795"/>
                          </a:xfrm>
                          <a:prstGeom prst="rect">
                            <a:avLst/>
                          </a:prstGeom>
                          <a:noFill/>
                          <a:ln>
                            <a:noFill/>
                          </a:ln>
                        </pic:spPr>
                      </pic:pic>
                    </a:graphicData>
                  </a:graphic>
                  <wp14:sizeRelV relativeFrom="margin">
                    <wp14:pctHeight>0</wp14:pctHeight>
                  </wp14:sizeRelV>
                </wp:anchor>
              </w:drawing>
            </w:r>
          </w:p>
        </w:tc>
        <w:tc>
          <w:tcPr>
            <w:tcW w:w="2070" w:type="dxa"/>
          </w:tcPr>
          <w:p w14:paraId="6FDB9E26" w14:textId="77777777" w:rsidR="00CF79C7" w:rsidRPr="00772DC8" w:rsidRDefault="00C85745" w:rsidP="00C13E85">
            <w:pPr>
              <w:rPr>
                <w:rFonts w:ascii="Times New Roman" w:hAnsi="Times New Roman" w:cs="Times New Roman"/>
                <w:bCs/>
                <w:color w:val="0000CC"/>
                <w:sz w:val="20"/>
              </w:rPr>
            </w:pPr>
            <w:r w:rsidRPr="00772DC8">
              <w:rPr>
                <w:rFonts w:ascii="Times New Roman" w:hAnsi="Times New Roman" w:cs="Times New Roman"/>
                <w:bCs/>
                <w:noProof/>
                <w:color w:val="0000CC"/>
                <w:sz w:val="20"/>
                <w:lang w:val="en-IN" w:eastAsia="en-IN" w:bidi="ar-SA"/>
              </w:rPr>
              <w:drawing>
                <wp:anchor distT="0" distB="0" distL="114300" distR="114300" simplePos="0" relativeHeight="251663360" behindDoc="0" locked="0" layoutInCell="1" allowOverlap="1" wp14:anchorId="0FEE8653" wp14:editId="4CA3D23A">
                  <wp:simplePos x="0" y="0"/>
                  <wp:positionH relativeFrom="margin">
                    <wp:align>left</wp:align>
                  </wp:positionH>
                  <wp:positionV relativeFrom="margin">
                    <wp:align>top</wp:align>
                  </wp:positionV>
                  <wp:extent cx="1301750" cy="1062990"/>
                  <wp:effectExtent l="0" t="0" r="0" b="3810"/>
                  <wp:wrapSquare wrapText="bothSides"/>
                  <wp:docPr id="8" name="Picture 8" descr="C:\Users\Acer\Desktop\Technologies work\Technologies\4. Goa Dhan 3\Goa Dhan-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Technologies work\Technologies\4. Goa Dhan 3\Goa Dhan-3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9281" cy="107758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0" w:type="dxa"/>
          </w:tcPr>
          <w:p w14:paraId="574EF876" w14:textId="77777777" w:rsidR="00CF79C7" w:rsidRPr="00772DC8" w:rsidRDefault="00CF79C7" w:rsidP="00C13E85">
            <w:pPr>
              <w:rPr>
                <w:rFonts w:ascii="Times New Roman" w:hAnsi="Times New Roman" w:cs="Times New Roman"/>
                <w:bCs/>
                <w:color w:val="0000CC"/>
                <w:sz w:val="20"/>
              </w:rPr>
            </w:pPr>
            <w:r w:rsidRPr="00772DC8">
              <w:rPr>
                <w:rFonts w:ascii="Times New Roman" w:hAnsi="Times New Roman" w:cs="Times New Roman"/>
                <w:bCs/>
                <w:color w:val="0000CC"/>
                <w:sz w:val="20"/>
              </w:rPr>
              <w:t>Goa Dhan 3</w:t>
            </w:r>
          </w:p>
        </w:tc>
        <w:tc>
          <w:tcPr>
            <w:tcW w:w="3150" w:type="dxa"/>
          </w:tcPr>
          <w:p w14:paraId="0B9EACFF" w14:textId="77777777" w:rsidR="00CF79C7" w:rsidRPr="00772DC8" w:rsidRDefault="00CF79C7" w:rsidP="009936FE">
            <w:pPr>
              <w:jc w:val="both"/>
              <w:rPr>
                <w:rFonts w:ascii="Times New Roman" w:hAnsi="Times New Roman" w:cs="Times New Roman"/>
                <w:bCs/>
                <w:color w:val="0000CC"/>
                <w:sz w:val="20"/>
              </w:rPr>
            </w:pPr>
            <w:r w:rsidRPr="00772DC8">
              <w:rPr>
                <w:rFonts w:ascii="Times New Roman" w:eastAsia="Times New Roman" w:hAnsi="Times New Roman" w:cs="Times New Roman"/>
                <w:color w:val="FF0000"/>
                <w:sz w:val="20"/>
              </w:rPr>
              <w:t xml:space="preserve">Salt tolerant </w:t>
            </w:r>
            <w:r w:rsidRPr="00772DC8">
              <w:rPr>
                <w:rFonts w:ascii="Times New Roman" w:eastAsia="Times New Roman" w:hAnsi="Times New Roman" w:cs="Times New Roman"/>
                <w:color w:val="000000"/>
                <w:sz w:val="20"/>
              </w:rPr>
              <w:t>long bold</w:t>
            </w:r>
            <w:r w:rsidR="007C06F0">
              <w:rPr>
                <w:rFonts w:ascii="Times New Roman" w:eastAsia="Times New Roman" w:hAnsi="Times New Roman" w:cs="Times New Roman"/>
                <w:color w:val="000000"/>
                <w:sz w:val="20"/>
              </w:rPr>
              <w:t xml:space="preserve"> seeded </w:t>
            </w:r>
            <w:r w:rsidRPr="00772DC8">
              <w:rPr>
                <w:rFonts w:ascii="Times New Roman" w:eastAsia="Times New Roman" w:hAnsi="Times New Roman" w:cs="Times New Roman"/>
                <w:color w:val="000000"/>
                <w:sz w:val="20"/>
              </w:rPr>
              <w:t xml:space="preserve">  variety  of paddy maturing  125 days with</w:t>
            </w:r>
            <w:r w:rsidR="009936FE">
              <w:rPr>
                <w:rFonts w:ascii="Times New Roman" w:eastAsia="Times New Roman" w:hAnsi="Times New Roman" w:cs="Times New Roman"/>
                <w:color w:val="000000"/>
                <w:sz w:val="20"/>
              </w:rPr>
              <w:t xml:space="preserve"> a </w:t>
            </w:r>
            <w:r w:rsidRPr="00772DC8">
              <w:rPr>
                <w:rFonts w:ascii="Times New Roman" w:eastAsia="Times New Roman" w:hAnsi="Times New Roman" w:cs="Times New Roman"/>
                <w:color w:val="000000"/>
                <w:sz w:val="20"/>
              </w:rPr>
              <w:t xml:space="preserve">  yield potential 30-35 q/ha under</w:t>
            </w:r>
            <w:r w:rsidR="009936FE">
              <w:rPr>
                <w:rFonts w:ascii="Times New Roman" w:eastAsia="Times New Roman" w:hAnsi="Times New Roman" w:cs="Times New Roman"/>
                <w:color w:val="000000"/>
                <w:sz w:val="20"/>
              </w:rPr>
              <w:t xml:space="preserve"> moisture </w:t>
            </w:r>
            <w:r w:rsidRPr="00772DC8">
              <w:rPr>
                <w:rFonts w:ascii="Times New Roman" w:eastAsia="Times New Roman" w:hAnsi="Times New Roman" w:cs="Times New Roman"/>
                <w:color w:val="000000"/>
                <w:sz w:val="20"/>
              </w:rPr>
              <w:t xml:space="preserve"> stress and about  40 q/ha in normal </w:t>
            </w:r>
            <w:r w:rsidR="009936FE">
              <w:rPr>
                <w:rFonts w:ascii="Times New Roman" w:eastAsia="Times New Roman" w:hAnsi="Times New Roman" w:cs="Times New Roman"/>
                <w:color w:val="000000"/>
                <w:sz w:val="20"/>
              </w:rPr>
              <w:t>rainfall and soil temperature.</w:t>
            </w:r>
          </w:p>
        </w:tc>
        <w:tc>
          <w:tcPr>
            <w:tcW w:w="1764" w:type="dxa"/>
          </w:tcPr>
          <w:p w14:paraId="615F7C37" w14:textId="77777777" w:rsidR="00CF79C7" w:rsidRPr="00772DC8" w:rsidRDefault="00CF79C7" w:rsidP="00CF79C7">
            <w:pPr>
              <w:jc w:val="both"/>
              <w:rPr>
                <w:rFonts w:ascii="Times New Roman" w:hAnsi="Times New Roman" w:cs="Times New Roman"/>
                <w:bCs/>
                <w:color w:val="0000CC"/>
                <w:sz w:val="20"/>
              </w:rPr>
            </w:pPr>
            <w:r w:rsidRPr="00772DC8">
              <w:rPr>
                <w:rFonts w:ascii="Times New Roman" w:eastAsia="Times New Roman" w:hAnsi="Times New Roman" w:cs="Times New Roman"/>
                <w:color w:val="000000"/>
                <w:sz w:val="20"/>
              </w:rPr>
              <w:t>Yield advantage 35-40% over check variety</w:t>
            </w:r>
          </w:p>
        </w:tc>
        <w:tc>
          <w:tcPr>
            <w:tcW w:w="2016" w:type="dxa"/>
          </w:tcPr>
          <w:p w14:paraId="272D320F" w14:textId="77777777" w:rsidR="00CF79C7" w:rsidRPr="00772DC8" w:rsidRDefault="00CF79C7" w:rsidP="00C13E85">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covered ≈ 900 ha </w:t>
            </w:r>
          </w:p>
          <w:p w14:paraId="0BE62864"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Employment ≈ 1.05 lakh mandays</w:t>
            </w:r>
          </w:p>
          <w:p w14:paraId="17A84DFC" w14:textId="77777777" w:rsidR="00CF79C7" w:rsidRPr="000B382D"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Estimated addition in GDP of Goa - Rs 5.6 crores.</w:t>
            </w:r>
          </w:p>
        </w:tc>
      </w:tr>
      <w:tr w:rsidR="00487F68" w:rsidRPr="00772DC8" w14:paraId="641468F7" w14:textId="77777777" w:rsidTr="00181B0D">
        <w:tc>
          <w:tcPr>
            <w:tcW w:w="648" w:type="dxa"/>
          </w:tcPr>
          <w:p w14:paraId="4437E341" w14:textId="77777777" w:rsidR="00CF79C7" w:rsidRPr="00772DC8" w:rsidRDefault="00CF79C7" w:rsidP="00903EA0">
            <w:pPr>
              <w:rPr>
                <w:rFonts w:ascii="Times New Roman" w:hAnsi="Times New Roman" w:cs="Times New Roman"/>
                <w:bCs/>
                <w:color w:val="0000CC"/>
                <w:sz w:val="20"/>
              </w:rPr>
            </w:pPr>
            <w:r w:rsidRPr="00772DC8">
              <w:rPr>
                <w:rFonts w:ascii="Times New Roman" w:hAnsi="Times New Roman" w:cs="Times New Roman"/>
                <w:bCs/>
                <w:color w:val="0000CC"/>
                <w:sz w:val="20"/>
              </w:rPr>
              <w:lastRenderedPageBreak/>
              <w:t>5.</w:t>
            </w:r>
          </w:p>
        </w:tc>
        <w:tc>
          <w:tcPr>
            <w:tcW w:w="2160" w:type="dxa"/>
          </w:tcPr>
          <w:p w14:paraId="2F15FEA5" w14:textId="77777777" w:rsidR="00CF79C7" w:rsidRPr="00772DC8" w:rsidRDefault="00C85745" w:rsidP="00903EA0">
            <w:pPr>
              <w:rPr>
                <w:rFonts w:ascii="Times New Roman" w:hAnsi="Times New Roman" w:cs="Times New Roman"/>
                <w:bCs/>
                <w:color w:val="0000CC"/>
                <w:sz w:val="20"/>
              </w:rPr>
            </w:pPr>
            <w:r w:rsidRPr="00772DC8">
              <w:rPr>
                <w:rFonts w:ascii="Times New Roman" w:hAnsi="Times New Roman" w:cs="Times New Roman"/>
                <w:bCs/>
                <w:noProof/>
                <w:color w:val="0000CC"/>
                <w:sz w:val="20"/>
                <w:lang w:val="en-IN" w:eastAsia="en-IN" w:bidi="ar-SA"/>
              </w:rPr>
              <w:drawing>
                <wp:anchor distT="0" distB="0" distL="114300" distR="114300" simplePos="0" relativeHeight="251666432" behindDoc="0" locked="0" layoutInCell="1" allowOverlap="1" wp14:anchorId="43C4DE20" wp14:editId="728A5068">
                  <wp:simplePos x="1289685" y="1364615"/>
                  <wp:positionH relativeFrom="margin">
                    <wp:align>left</wp:align>
                  </wp:positionH>
                  <wp:positionV relativeFrom="margin">
                    <wp:align>top</wp:align>
                  </wp:positionV>
                  <wp:extent cx="1332230" cy="991870"/>
                  <wp:effectExtent l="0" t="0" r="1270" b="0"/>
                  <wp:wrapSquare wrapText="bothSides"/>
                  <wp:docPr id="10" name="Picture 10" descr="C:\Users\Acer\Desktop\Technologies work\Technologies\5. Goa Dhan 4\Goa Dh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Technologies work\Technologies\5. Goa Dhan 4\Goa Dhan-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6675" cy="995190"/>
                          </a:xfrm>
                          <a:prstGeom prst="rect">
                            <a:avLst/>
                          </a:prstGeom>
                          <a:noFill/>
                          <a:ln>
                            <a:noFill/>
                          </a:ln>
                        </pic:spPr>
                      </pic:pic>
                    </a:graphicData>
                  </a:graphic>
                  <wp14:sizeRelV relativeFrom="margin">
                    <wp14:pctHeight>0</wp14:pctHeight>
                  </wp14:sizeRelV>
                </wp:anchor>
              </w:drawing>
            </w:r>
          </w:p>
        </w:tc>
        <w:tc>
          <w:tcPr>
            <w:tcW w:w="2070" w:type="dxa"/>
          </w:tcPr>
          <w:p w14:paraId="79D6C519" w14:textId="77777777" w:rsidR="00CF79C7" w:rsidRPr="00772DC8" w:rsidRDefault="00C85745" w:rsidP="00903EA0">
            <w:pPr>
              <w:rPr>
                <w:rFonts w:ascii="Times New Roman" w:hAnsi="Times New Roman" w:cs="Times New Roman"/>
                <w:bCs/>
                <w:color w:val="0000CC"/>
                <w:sz w:val="20"/>
              </w:rPr>
            </w:pPr>
            <w:r w:rsidRPr="00772DC8">
              <w:rPr>
                <w:rFonts w:ascii="Times New Roman" w:hAnsi="Times New Roman" w:cs="Times New Roman"/>
                <w:bCs/>
                <w:noProof/>
                <w:color w:val="0000CC"/>
                <w:sz w:val="20"/>
                <w:lang w:val="en-IN" w:eastAsia="en-IN" w:bidi="ar-SA"/>
              </w:rPr>
              <w:drawing>
                <wp:anchor distT="0" distB="0" distL="114300" distR="114300" simplePos="0" relativeHeight="251667456" behindDoc="0" locked="0" layoutInCell="1" allowOverlap="1" wp14:anchorId="3F3B9D5E" wp14:editId="6D10F517">
                  <wp:simplePos x="2906395" y="1364615"/>
                  <wp:positionH relativeFrom="margin">
                    <wp:align>left</wp:align>
                  </wp:positionH>
                  <wp:positionV relativeFrom="margin">
                    <wp:align>top</wp:align>
                  </wp:positionV>
                  <wp:extent cx="1313180" cy="991235"/>
                  <wp:effectExtent l="0" t="0" r="1270" b="0"/>
                  <wp:wrapSquare wrapText="bothSides"/>
                  <wp:docPr id="11" name="Picture 11" descr="C:\Users\Acer\Desktop\Technologies work\Technologies\5. Goa Dhan 4\Goa Dhan-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Technologies work\Technologies\5. Goa Dhan 4\Goa Dhan-4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9968" cy="989330"/>
                          </a:xfrm>
                          <a:prstGeom prst="rect">
                            <a:avLst/>
                          </a:prstGeom>
                          <a:noFill/>
                          <a:ln>
                            <a:noFill/>
                          </a:ln>
                        </pic:spPr>
                      </pic:pic>
                    </a:graphicData>
                  </a:graphic>
                  <wp14:sizeRelH relativeFrom="margin">
                    <wp14:pctWidth>0</wp14:pctWidth>
                  </wp14:sizeRelH>
                </wp:anchor>
              </w:drawing>
            </w:r>
          </w:p>
        </w:tc>
        <w:tc>
          <w:tcPr>
            <w:tcW w:w="1620" w:type="dxa"/>
          </w:tcPr>
          <w:p w14:paraId="3F544306" w14:textId="77777777" w:rsidR="00CF79C7" w:rsidRPr="00772DC8" w:rsidRDefault="00CF79C7" w:rsidP="00903EA0">
            <w:pPr>
              <w:rPr>
                <w:rFonts w:ascii="Times New Roman" w:hAnsi="Times New Roman" w:cs="Times New Roman"/>
                <w:bCs/>
                <w:color w:val="0000CC"/>
                <w:sz w:val="20"/>
              </w:rPr>
            </w:pPr>
            <w:r w:rsidRPr="00772DC8">
              <w:rPr>
                <w:rFonts w:ascii="Times New Roman" w:hAnsi="Times New Roman" w:cs="Times New Roman"/>
                <w:bCs/>
                <w:color w:val="0000CC"/>
                <w:sz w:val="20"/>
              </w:rPr>
              <w:t>Goa Dhan 4</w:t>
            </w:r>
          </w:p>
        </w:tc>
        <w:tc>
          <w:tcPr>
            <w:tcW w:w="3150" w:type="dxa"/>
          </w:tcPr>
          <w:p w14:paraId="1E9C093C" w14:textId="77777777" w:rsidR="00CF79C7" w:rsidRPr="00772DC8" w:rsidRDefault="00CF79C7" w:rsidP="009936FE">
            <w:pPr>
              <w:jc w:val="both"/>
              <w:rPr>
                <w:rFonts w:ascii="Times New Roman" w:hAnsi="Times New Roman" w:cs="Times New Roman"/>
                <w:bCs/>
                <w:color w:val="0000CC"/>
                <w:sz w:val="20"/>
              </w:rPr>
            </w:pPr>
            <w:r w:rsidRPr="00772DC8">
              <w:rPr>
                <w:rFonts w:ascii="Times New Roman" w:eastAsia="Times New Roman" w:hAnsi="Times New Roman" w:cs="Times New Roman"/>
                <w:color w:val="FF0000"/>
                <w:sz w:val="20"/>
              </w:rPr>
              <w:t xml:space="preserve">Salt tolerant </w:t>
            </w:r>
            <w:r w:rsidRPr="00772DC8">
              <w:rPr>
                <w:rFonts w:ascii="Times New Roman" w:eastAsia="Times New Roman" w:hAnsi="Times New Roman" w:cs="Times New Roman"/>
                <w:color w:val="000000"/>
                <w:sz w:val="20"/>
              </w:rPr>
              <w:t>long bold</w:t>
            </w:r>
            <w:r w:rsidR="009936FE">
              <w:rPr>
                <w:rFonts w:ascii="Times New Roman" w:eastAsia="Times New Roman" w:hAnsi="Times New Roman" w:cs="Times New Roman"/>
                <w:color w:val="000000"/>
                <w:sz w:val="20"/>
              </w:rPr>
              <w:t xml:space="preserve"> seeded </w:t>
            </w:r>
            <w:r w:rsidRPr="00772DC8">
              <w:rPr>
                <w:rFonts w:ascii="Times New Roman" w:eastAsia="Times New Roman" w:hAnsi="Times New Roman" w:cs="Times New Roman"/>
                <w:color w:val="000000"/>
                <w:sz w:val="20"/>
              </w:rPr>
              <w:t xml:space="preserve">   variety  of paddy maturing in  125 days with</w:t>
            </w:r>
            <w:r w:rsidR="009936FE">
              <w:rPr>
                <w:rFonts w:ascii="Times New Roman" w:eastAsia="Times New Roman" w:hAnsi="Times New Roman" w:cs="Times New Roman"/>
                <w:color w:val="000000"/>
                <w:sz w:val="20"/>
              </w:rPr>
              <w:t xml:space="preserve"> a</w:t>
            </w:r>
            <w:r w:rsidRPr="00772DC8">
              <w:rPr>
                <w:rFonts w:ascii="Times New Roman" w:eastAsia="Times New Roman" w:hAnsi="Times New Roman" w:cs="Times New Roman"/>
                <w:color w:val="000000"/>
                <w:sz w:val="20"/>
              </w:rPr>
              <w:t xml:space="preserve">  yield potential 30-35 q/ha under</w:t>
            </w:r>
            <w:r w:rsidR="009936FE">
              <w:rPr>
                <w:rFonts w:ascii="Times New Roman" w:eastAsia="Times New Roman" w:hAnsi="Times New Roman" w:cs="Times New Roman"/>
                <w:color w:val="000000"/>
                <w:sz w:val="20"/>
              </w:rPr>
              <w:t xml:space="preserve"> moisture</w:t>
            </w:r>
            <w:r w:rsidRPr="00772DC8">
              <w:rPr>
                <w:rFonts w:ascii="Times New Roman" w:eastAsia="Times New Roman" w:hAnsi="Times New Roman" w:cs="Times New Roman"/>
                <w:color w:val="000000"/>
                <w:sz w:val="20"/>
              </w:rPr>
              <w:t xml:space="preserve"> stress and about  55 q/ha in normal </w:t>
            </w:r>
            <w:r w:rsidR="009936FE">
              <w:rPr>
                <w:rFonts w:ascii="Times New Roman" w:eastAsia="Times New Roman" w:hAnsi="Times New Roman" w:cs="Times New Roman"/>
                <w:color w:val="000000"/>
                <w:sz w:val="20"/>
              </w:rPr>
              <w:t>situation of rainfall and soil temperature</w:t>
            </w:r>
          </w:p>
        </w:tc>
        <w:tc>
          <w:tcPr>
            <w:tcW w:w="1764" w:type="dxa"/>
          </w:tcPr>
          <w:p w14:paraId="631B0448" w14:textId="77777777" w:rsidR="00CF79C7" w:rsidRPr="00772DC8" w:rsidRDefault="00CF79C7" w:rsidP="00CF79C7">
            <w:pPr>
              <w:jc w:val="both"/>
              <w:rPr>
                <w:rFonts w:ascii="Times New Roman" w:hAnsi="Times New Roman" w:cs="Times New Roman"/>
                <w:bCs/>
                <w:color w:val="0000CC"/>
                <w:sz w:val="20"/>
              </w:rPr>
            </w:pPr>
            <w:r w:rsidRPr="00772DC8">
              <w:rPr>
                <w:rFonts w:ascii="Times New Roman" w:eastAsia="Times New Roman" w:hAnsi="Times New Roman" w:cs="Times New Roman"/>
                <w:color w:val="000000"/>
                <w:sz w:val="20"/>
              </w:rPr>
              <w:t>Yield advantage 35-40% over check variety</w:t>
            </w:r>
          </w:p>
        </w:tc>
        <w:tc>
          <w:tcPr>
            <w:tcW w:w="2016" w:type="dxa"/>
          </w:tcPr>
          <w:p w14:paraId="1E8034EC"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covered ≈ 700 ha </w:t>
            </w:r>
          </w:p>
          <w:p w14:paraId="377AF164" w14:textId="77777777" w:rsidR="009936FE" w:rsidRDefault="009936FE">
            <w:pPr>
              <w:rPr>
                <w:rFonts w:ascii="Times New Roman" w:eastAsia="Times New Roman" w:hAnsi="Times New Roman" w:cs="Times New Roman"/>
                <w:sz w:val="20"/>
              </w:rPr>
            </w:pPr>
          </w:p>
          <w:p w14:paraId="028B50E4"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Employment ≈ 78 thousand </w:t>
            </w:r>
            <w:r w:rsidR="009936FE" w:rsidRPr="00772DC8">
              <w:rPr>
                <w:rFonts w:ascii="Times New Roman" w:eastAsia="Times New Roman" w:hAnsi="Times New Roman" w:cs="Times New Roman"/>
                <w:sz w:val="20"/>
              </w:rPr>
              <w:t>man-days</w:t>
            </w:r>
          </w:p>
          <w:p w14:paraId="35AAD9D9" w14:textId="77777777" w:rsidR="009936FE" w:rsidRDefault="009936FE">
            <w:pPr>
              <w:rPr>
                <w:rFonts w:ascii="Times New Roman" w:eastAsia="Times New Roman" w:hAnsi="Times New Roman" w:cs="Times New Roman"/>
                <w:sz w:val="20"/>
              </w:rPr>
            </w:pPr>
          </w:p>
          <w:p w14:paraId="76743B50" w14:textId="77777777" w:rsidR="00CF79C7" w:rsidRPr="00FF74E9"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Estimated addition in GDP of Goa - Rs 4 crores</w:t>
            </w:r>
          </w:p>
        </w:tc>
      </w:tr>
      <w:tr w:rsidR="00487F68" w:rsidRPr="00772DC8" w14:paraId="698A6A00" w14:textId="77777777" w:rsidTr="00181B0D">
        <w:tc>
          <w:tcPr>
            <w:tcW w:w="648" w:type="dxa"/>
          </w:tcPr>
          <w:p w14:paraId="7E0BC423" w14:textId="77777777" w:rsidR="00CF79C7" w:rsidRPr="00772DC8" w:rsidRDefault="00CF79C7" w:rsidP="00CF79C7">
            <w:pPr>
              <w:jc w:val="both"/>
              <w:rPr>
                <w:rFonts w:ascii="Times New Roman" w:hAnsi="Times New Roman" w:cs="Times New Roman"/>
                <w:bCs/>
                <w:color w:val="0000CC"/>
                <w:sz w:val="20"/>
              </w:rPr>
            </w:pPr>
            <w:r w:rsidRPr="00772DC8">
              <w:rPr>
                <w:rFonts w:ascii="Times New Roman" w:hAnsi="Times New Roman" w:cs="Times New Roman"/>
                <w:bCs/>
                <w:color w:val="0000CC"/>
                <w:sz w:val="20"/>
              </w:rPr>
              <w:t>6.</w:t>
            </w:r>
          </w:p>
        </w:tc>
        <w:tc>
          <w:tcPr>
            <w:tcW w:w="2160" w:type="dxa"/>
          </w:tcPr>
          <w:p w14:paraId="24706EF3" w14:textId="77777777" w:rsidR="00CF79C7" w:rsidRPr="00772DC8" w:rsidRDefault="007F1310" w:rsidP="00CF79C7">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anchor distT="0" distB="0" distL="114300" distR="114300" simplePos="0" relativeHeight="251668480" behindDoc="0" locked="0" layoutInCell="1" allowOverlap="1" wp14:anchorId="3E975A4F" wp14:editId="4F70525A">
                  <wp:simplePos x="1289685" y="2831465"/>
                  <wp:positionH relativeFrom="margin">
                    <wp:align>center</wp:align>
                  </wp:positionH>
                  <wp:positionV relativeFrom="margin">
                    <wp:align>center</wp:align>
                  </wp:positionV>
                  <wp:extent cx="1282065" cy="1033145"/>
                  <wp:effectExtent l="0" t="0" r="0" b="0"/>
                  <wp:wrapSquare wrapText="bothSides"/>
                  <wp:docPr id="12" name="Picture 12" descr="C:\Users\Acer\Desktop\Technologies work\Technologies\6. Goa Cashew 1\Goa Cash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Technologies work\Technologies\6. Goa Cashew 1\Goa Cashew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634" cy="105179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70" w:type="dxa"/>
          </w:tcPr>
          <w:p w14:paraId="085D1A0D" w14:textId="77777777" w:rsidR="00CF79C7" w:rsidRPr="00772DC8" w:rsidRDefault="007F1310" w:rsidP="00CF79C7">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anchor distT="0" distB="0" distL="114300" distR="114300" simplePos="0" relativeHeight="251669504" behindDoc="0" locked="0" layoutInCell="1" allowOverlap="1" wp14:anchorId="231435BE" wp14:editId="595E74D7">
                  <wp:simplePos x="2906395" y="2831465"/>
                  <wp:positionH relativeFrom="margin">
                    <wp:align>left</wp:align>
                  </wp:positionH>
                  <wp:positionV relativeFrom="margin">
                    <wp:align>top</wp:align>
                  </wp:positionV>
                  <wp:extent cx="1313180" cy="1011555"/>
                  <wp:effectExtent l="0" t="0" r="1270" b="0"/>
                  <wp:wrapSquare wrapText="bothSides"/>
                  <wp:docPr id="13" name="Picture 13" descr="C:\Users\Acer\Desktop\Technologies work\Technologies\6. Goa Cashew 1\Cashew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Technologies work\Technologies\6. Goa Cashew 1\Cashew 1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3035" cy="10115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0" w:type="dxa"/>
          </w:tcPr>
          <w:p w14:paraId="76BD19EB" w14:textId="77777777" w:rsidR="00CF79C7" w:rsidRPr="00772DC8" w:rsidRDefault="00CF79C7" w:rsidP="00CF79C7">
            <w:pPr>
              <w:jc w:val="both"/>
              <w:rPr>
                <w:rFonts w:ascii="Times New Roman" w:hAnsi="Times New Roman" w:cs="Times New Roman"/>
                <w:bCs/>
                <w:color w:val="0000CC"/>
                <w:sz w:val="20"/>
              </w:rPr>
            </w:pPr>
            <w:r w:rsidRPr="00772DC8">
              <w:rPr>
                <w:rFonts w:ascii="Times New Roman" w:hAnsi="Times New Roman" w:cs="Times New Roman"/>
                <w:bCs/>
                <w:color w:val="0000CC"/>
                <w:sz w:val="20"/>
              </w:rPr>
              <w:t>Goa Cashew 1</w:t>
            </w:r>
          </w:p>
        </w:tc>
        <w:tc>
          <w:tcPr>
            <w:tcW w:w="3150" w:type="dxa"/>
          </w:tcPr>
          <w:p w14:paraId="4F984B39" w14:textId="77777777" w:rsidR="00CF79C7" w:rsidRPr="00772DC8" w:rsidRDefault="00CF79C7" w:rsidP="009936FE">
            <w:pPr>
              <w:jc w:val="both"/>
              <w:rPr>
                <w:rFonts w:ascii="Times New Roman" w:hAnsi="Times New Roman" w:cs="Times New Roman"/>
                <w:bCs/>
                <w:color w:val="0000CC"/>
                <w:sz w:val="20"/>
              </w:rPr>
            </w:pPr>
            <w:r w:rsidRPr="00772DC8">
              <w:rPr>
                <w:rFonts w:ascii="Times New Roman" w:eastAsia="Times New Roman" w:hAnsi="Times New Roman" w:cs="Times New Roman"/>
                <w:sz w:val="20"/>
              </w:rPr>
              <w:t xml:space="preserve">High yielding variety of cashew </w:t>
            </w:r>
            <w:r w:rsidR="009936FE">
              <w:rPr>
                <w:rFonts w:ascii="Times New Roman" w:eastAsia="Times New Roman" w:hAnsi="Times New Roman" w:cs="Times New Roman"/>
                <w:sz w:val="20"/>
              </w:rPr>
              <w:t xml:space="preserve">having </w:t>
            </w:r>
            <w:r w:rsidRPr="00772DC8">
              <w:rPr>
                <w:rFonts w:ascii="Times New Roman" w:eastAsia="Times New Roman" w:hAnsi="Times New Roman" w:cs="Times New Roman"/>
                <w:sz w:val="20"/>
              </w:rPr>
              <w:t>bold exportable kernels, bigger and juicy apples</w:t>
            </w:r>
            <w:r w:rsidR="009936FE">
              <w:rPr>
                <w:rFonts w:ascii="Times New Roman" w:eastAsia="Times New Roman" w:hAnsi="Times New Roman" w:cs="Times New Roman"/>
                <w:sz w:val="20"/>
              </w:rPr>
              <w:t xml:space="preserve"> of</w:t>
            </w:r>
            <w:r w:rsidRPr="00772DC8">
              <w:rPr>
                <w:rFonts w:ascii="Times New Roman" w:eastAsia="Times New Roman" w:hAnsi="Times New Roman" w:cs="Times New Roman"/>
                <w:sz w:val="20"/>
              </w:rPr>
              <w:t xml:space="preserve"> 74.18 g, average  nut yield 7.3 kg/tree (2 t/ha) and nut weight 7.8 g.</w:t>
            </w:r>
          </w:p>
        </w:tc>
        <w:tc>
          <w:tcPr>
            <w:tcW w:w="1764" w:type="dxa"/>
          </w:tcPr>
          <w:p w14:paraId="208AB77B" w14:textId="77777777" w:rsidR="00CF79C7" w:rsidRPr="00772DC8" w:rsidRDefault="00CF79C7" w:rsidP="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Productivity 3.8 times higher than</w:t>
            </w:r>
          </w:p>
          <w:p w14:paraId="04ADA122" w14:textId="77777777" w:rsidR="00CF79C7" w:rsidRPr="00772DC8" w:rsidRDefault="00CF79C7" w:rsidP="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Goa state’s average of 525 kg/ha. </w:t>
            </w:r>
          </w:p>
          <w:p w14:paraId="140B58B7" w14:textId="77777777" w:rsidR="00CF79C7" w:rsidRPr="00772DC8" w:rsidRDefault="00CF79C7" w:rsidP="00A61B8F">
            <w:pPr>
              <w:rPr>
                <w:rFonts w:ascii="Times New Roman" w:hAnsi="Times New Roman" w:cs="Times New Roman"/>
                <w:bCs/>
                <w:color w:val="0000CC"/>
                <w:sz w:val="20"/>
              </w:rPr>
            </w:pPr>
          </w:p>
        </w:tc>
        <w:tc>
          <w:tcPr>
            <w:tcW w:w="2016" w:type="dxa"/>
          </w:tcPr>
          <w:p w14:paraId="12572346"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covered ≈ 1417 ha area </w:t>
            </w:r>
          </w:p>
          <w:p w14:paraId="33F0F026"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Employment ≈ 41000 man-days and </w:t>
            </w:r>
          </w:p>
          <w:p w14:paraId="3D39B2BA" w14:textId="77777777" w:rsidR="00CF79C7" w:rsidRPr="00BD5FE9"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Estimated addition in GDP of Goa – 561.1 crores</w:t>
            </w:r>
          </w:p>
        </w:tc>
      </w:tr>
      <w:tr w:rsidR="00487F68" w:rsidRPr="00772DC8" w14:paraId="6A3B0BCD" w14:textId="77777777" w:rsidTr="00181B0D">
        <w:tc>
          <w:tcPr>
            <w:tcW w:w="648" w:type="dxa"/>
          </w:tcPr>
          <w:p w14:paraId="7E11796F" w14:textId="77777777" w:rsidR="00CF79C7" w:rsidRPr="00772DC8" w:rsidRDefault="00CF79C7" w:rsidP="00CF79C7">
            <w:pPr>
              <w:jc w:val="both"/>
              <w:rPr>
                <w:rFonts w:ascii="Times New Roman" w:hAnsi="Times New Roman" w:cs="Times New Roman"/>
                <w:bCs/>
                <w:color w:val="0000CC"/>
                <w:sz w:val="20"/>
              </w:rPr>
            </w:pPr>
            <w:r w:rsidRPr="00772DC8">
              <w:rPr>
                <w:rFonts w:ascii="Times New Roman" w:hAnsi="Times New Roman" w:cs="Times New Roman"/>
                <w:bCs/>
                <w:color w:val="0000CC"/>
                <w:sz w:val="20"/>
              </w:rPr>
              <w:t>7.</w:t>
            </w:r>
          </w:p>
        </w:tc>
        <w:tc>
          <w:tcPr>
            <w:tcW w:w="2160" w:type="dxa"/>
          </w:tcPr>
          <w:p w14:paraId="7F6C85B1" w14:textId="77777777" w:rsidR="00CF79C7" w:rsidRPr="00772DC8" w:rsidRDefault="009C38BB" w:rsidP="00CF79C7">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anchor distT="0" distB="0" distL="114300" distR="114300" simplePos="0" relativeHeight="251670528" behindDoc="0" locked="0" layoutInCell="1" allowOverlap="1" wp14:anchorId="17B54C80" wp14:editId="21448FA9">
                  <wp:simplePos x="0" y="0"/>
                  <wp:positionH relativeFrom="margin">
                    <wp:posOffset>-34290</wp:posOffset>
                  </wp:positionH>
                  <wp:positionV relativeFrom="margin">
                    <wp:posOffset>8890</wp:posOffset>
                  </wp:positionV>
                  <wp:extent cx="1291590" cy="973455"/>
                  <wp:effectExtent l="0" t="0" r="3810" b="0"/>
                  <wp:wrapSquare wrapText="bothSides"/>
                  <wp:docPr id="14" name="Picture 14" descr="C:\Users\Acer\Desktop\Technologies work\Technologies\7. Goa Cashew 2\Goa Cashew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Technologies work\Technologies\7. Goa Cashew 2\Goa Cashew 2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1590" cy="973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70" w:type="dxa"/>
          </w:tcPr>
          <w:p w14:paraId="0151C693" w14:textId="77777777" w:rsidR="00CF79C7" w:rsidRPr="00772DC8" w:rsidRDefault="009C38BB" w:rsidP="00CF79C7">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anchor distT="0" distB="0" distL="114300" distR="114300" simplePos="0" relativeHeight="251671552" behindDoc="0" locked="0" layoutInCell="1" allowOverlap="1" wp14:anchorId="5E4812F8" wp14:editId="0E0CA65D">
                  <wp:simplePos x="0" y="0"/>
                  <wp:positionH relativeFrom="margin">
                    <wp:posOffset>-64135</wp:posOffset>
                  </wp:positionH>
                  <wp:positionV relativeFrom="margin">
                    <wp:posOffset>8890</wp:posOffset>
                  </wp:positionV>
                  <wp:extent cx="1279525" cy="973455"/>
                  <wp:effectExtent l="0" t="0" r="0" b="0"/>
                  <wp:wrapSquare wrapText="bothSides"/>
                  <wp:docPr id="15" name="Picture 15" descr="C:\Users\Acer\Desktop\Technologies work\Technologies\7. Goa Cashew 2\Goa Cashew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Technologies work\Technologies\7. Goa Cashew 2\Goa Cashew 2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9525" cy="973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0" w:type="dxa"/>
          </w:tcPr>
          <w:p w14:paraId="393B9ED7" w14:textId="77777777" w:rsidR="00CF79C7" w:rsidRPr="00772DC8" w:rsidRDefault="00CF79C7" w:rsidP="00CF79C7">
            <w:pPr>
              <w:jc w:val="both"/>
              <w:rPr>
                <w:rFonts w:ascii="Times New Roman" w:hAnsi="Times New Roman" w:cs="Times New Roman"/>
                <w:bCs/>
                <w:color w:val="0000CC"/>
                <w:sz w:val="20"/>
              </w:rPr>
            </w:pPr>
            <w:r w:rsidRPr="00772DC8">
              <w:rPr>
                <w:rFonts w:ascii="Times New Roman" w:hAnsi="Times New Roman" w:cs="Times New Roman"/>
                <w:bCs/>
                <w:color w:val="0000CC"/>
                <w:sz w:val="20"/>
              </w:rPr>
              <w:t>Goa Cashew 2</w:t>
            </w:r>
          </w:p>
        </w:tc>
        <w:tc>
          <w:tcPr>
            <w:tcW w:w="3150" w:type="dxa"/>
          </w:tcPr>
          <w:p w14:paraId="3F4962BE" w14:textId="7EEF8C48" w:rsidR="00CF79C7" w:rsidRPr="00772DC8" w:rsidRDefault="00CF79C7" w:rsidP="009936FE">
            <w:pPr>
              <w:jc w:val="both"/>
              <w:rPr>
                <w:rFonts w:ascii="Times New Roman" w:hAnsi="Times New Roman" w:cs="Times New Roman"/>
                <w:bCs/>
                <w:color w:val="0000CC"/>
                <w:sz w:val="20"/>
              </w:rPr>
            </w:pPr>
            <w:r w:rsidRPr="00772DC8">
              <w:rPr>
                <w:rFonts w:ascii="Times New Roman" w:eastAsia="Times New Roman" w:hAnsi="Times New Roman" w:cs="Times New Roman"/>
                <w:sz w:val="20"/>
              </w:rPr>
              <w:t xml:space="preserve">Early season variety of cashew  </w:t>
            </w:r>
            <w:r w:rsidR="009936FE">
              <w:rPr>
                <w:rFonts w:ascii="Times New Roman" w:eastAsia="Times New Roman" w:hAnsi="Times New Roman" w:cs="Times New Roman"/>
                <w:sz w:val="20"/>
              </w:rPr>
              <w:t xml:space="preserve">having </w:t>
            </w:r>
            <w:r w:rsidRPr="00772DC8">
              <w:rPr>
                <w:rFonts w:ascii="Times New Roman" w:eastAsia="Times New Roman" w:hAnsi="Times New Roman" w:cs="Times New Roman"/>
                <w:sz w:val="20"/>
              </w:rPr>
              <w:t xml:space="preserve"> traits of  high kernel recovery, bigger apple size (95-100 g) and nut yield of  16 </w:t>
            </w:r>
            <w:r w:rsidR="009936FE">
              <w:rPr>
                <w:rFonts w:ascii="Times New Roman" w:eastAsia="Times New Roman" w:hAnsi="Times New Roman" w:cs="Times New Roman"/>
                <w:sz w:val="20"/>
              </w:rPr>
              <w:t>q</w:t>
            </w:r>
            <w:r w:rsidRPr="00772DC8">
              <w:rPr>
                <w:rFonts w:ascii="Times New Roman" w:eastAsia="Times New Roman" w:hAnsi="Times New Roman" w:cs="Times New Roman"/>
                <w:sz w:val="20"/>
              </w:rPr>
              <w:t>/ha.</w:t>
            </w:r>
          </w:p>
        </w:tc>
        <w:tc>
          <w:tcPr>
            <w:tcW w:w="1764" w:type="dxa"/>
          </w:tcPr>
          <w:p w14:paraId="7D5DE0A5" w14:textId="77777777" w:rsidR="00CF79C7" w:rsidRPr="00772DC8" w:rsidRDefault="00CF79C7" w:rsidP="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Productivity 3 times higher than</w:t>
            </w:r>
          </w:p>
          <w:p w14:paraId="1580210A" w14:textId="77777777" w:rsidR="00CF79C7" w:rsidRPr="00772DC8" w:rsidRDefault="00CF79C7" w:rsidP="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Goa state’s average </w:t>
            </w:r>
            <w:r w:rsidR="009936FE">
              <w:rPr>
                <w:rFonts w:ascii="Times New Roman" w:eastAsia="Times New Roman" w:hAnsi="Times New Roman" w:cs="Times New Roman"/>
                <w:sz w:val="20"/>
              </w:rPr>
              <w:t xml:space="preserve">yield </w:t>
            </w:r>
            <w:r w:rsidRPr="00772DC8">
              <w:rPr>
                <w:rFonts w:ascii="Times New Roman" w:eastAsia="Times New Roman" w:hAnsi="Times New Roman" w:cs="Times New Roman"/>
                <w:sz w:val="20"/>
              </w:rPr>
              <w:t xml:space="preserve">of 525 kg/ha. </w:t>
            </w:r>
          </w:p>
          <w:p w14:paraId="6F80434A" w14:textId="77777777" w:rsidR="00CF79C7" w:rsidRPr="00772DC8" w:rsidRDefault="00CF79C7" w:rsidP="00A61B8F">
            <w:pPr>
              <w:rPr>
                <w:rFonts w:ascii="Times New Roman" w:hAnsi="Times New Roman" w:cs="Times New Roman"/>
                <w:bCs/>
                <w:color w:val="0000CC"/>
                <w:sz w:val="20"/>
              </w:rPr>
            </w:pPr>
          </w:p>
        </w:tc>
        <w:tc>
          <w:tcPr>
            <w:tcW w:w="2016" w:type="dxa"/>
          </w:tcPr>
          <w:p w14:paraId="26A252BD"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covered ≈ 110 ha </w:t>
            </w:r>
          </w:p>
          <w:p w14:paraId="3C4CE305"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Employment of ≈ 3000 man-days and estimated</w:t>
            </w:r>
          </w:p>
          <w:p w14:paraId="6CADFFCB" w14:textId="77777777" w:rsidR="00CF79C7" w:rsidRPr="00994E63" w:rsidRDefault="00CF79C7" w:rsidP="00A61B8F">
            <w:pPr>
              <w:rPr>
                <w:rFonts w:ascii="Times New Roman" w:eastAsia="Times New Roman" w:hAnsi="Times New Roman" w:cs="Times New Roman"/>
                <w:sz w:val="20"/>
              </w:rPr>
            </w:pPr>
            <w:r w:rsidRPr="00772DC8">
              <w:rPr>
                <w:rFonts w:ascii="Times New Roman" w:eastAsia="Times New Roman" w:hAnsi="Times New Roman" w:cs="Times New Roman"/>
                <w:sz w:val="20"/>
              </w:rPr>
              <w:t>Estimated addition in GDP of Goa – 43.8 crores</w:t>
            </w:r>
          </w:p>
        </w:tc>
      </w:tr>
      <w:tr w:rsidR="00487F68" w:rsidRPr="00772DC8" w14:paraId="397F828F" w14:textId="77777777" w:rsidTr="00BD5FE9">
        <w:trPr>
          <w:trHeight w:val="1997"/>
        </w:trPr>
        <w:tc>
          <w:tcPr>
            <w:tcW w:w="648" w:type="dxa"/>
          </w:tcPr>
          <w:p w14:paraId="76409774" w14:textId="77777777" w:rsidR="00CF79C7" w:rsidRPr="00772DC8" w:rsidRDefault="00CF79C7" w:rsidP="00CF79C7">
            <w:pPr>
              <w:jc w:val="both"/>
              <w:rPr>
                <w:rFonts w:ascii="Times New Roman" w:hAnsi="Times New Roman" w:cs="Times New Roman"/>
                <w:bCs/>
                <w:color w:val="0000CC"/>
                <w:sz w:val="20"/>
              </w:rPr>
            </w:pPr>
            <w:r w:rsidRPr="00772DC8">
              <w:rPr>
                <w:rFonts w:ascii="Times New Roman" w:hAnsi="Times New Roman" w:cs="Times New Roman"/>
                <w:bCs/>
                <w:color w:val="0000CC"/>
                <w:sz w:val="20"/>
              </w:rPr>
              <w:t>8.</w:t>
            </w:r>
          </w:p>
        </w:tc>
        <w:tc>
          <w:tcPr>
            <w:tcW w:w="2160" w:type="dxa"/>
          </w:tcPr>
          <w:p w14:paraId="26FF3122" w14:textId="77777777" w:rsidR="00CF79C7" w:rsidRPr="00772DC8" w:rsidRDefault="009C38BB" w:rsidP="00CF79C7">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anchor distT="0" distB="0" distL="114300" distR="114300" simplePos="0" relativeHeight="251683840" behindDoc="0" locked="0" layoutInCell="1" allowOverlap="1" wp14:anchorId="1656F157" wp14:editId="207548E2">
                  <wp:simplePos x="1321435" y="4720590"/>
                  <wp:positionH relativeFrom="margin">
                    <wp:align>left</wp:align>
                  </wp:positionH>
                  <wp:positionV relativeFrom="margin">
                    <wp:align>center</wp:align>
                  </wp:positionV>
                  <wp:extent cx="1364615" cy="1053465"/>
                  <wp:effectExtent l="0" t="0" r="6985" b="0"/>
                  <wp:wrapSquare wrapText="bothSides"/>
                  <wp:docPr id="16" name="Picture 16" descr="C:\Users\Acer\Desktop\Technologies work\Technologies\8. Goa Cashew 3\Goa Cashew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Technologies work\Technologies\8. Goa Cashew 3\Goa Cashew 3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4615" cy="1053465"/>
                          </a:xfrm>
                          <a:prstGeom prst="rect">
                            <a:avLst/>
                          </a:prstGeom>
                          <a:noFill/>
                          <a:ln>
                            <a:noFill/>
                          </a:ln>
                        </pic:spPr>
                      </pic:pic>
                    </a:graphicData>
                  </a:graphic>
                </wp:anchor>
              </w:drawing>
            </w:r>
          </w:p>
        </w:tc>
        <w:tc>
          <w:tcPr>
            <w:tcW w:w="2070" w:type="dxa"/>
          </w:tcPr>
          <w:p w14:paraId="270C9FB9" w14:textId="77777777" w:rsidR="00CF79C7" w:rsidRPr="00772DC8" w:rsidRDefault="009C38BB" w:rsidP="00CF79C7">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4E79DB5F" wp14:editId="33E19A1D">
                  <wp:extent cx="1252331" cy="1053548"/>
                  <wp:effectExtent l="0" t="0" r="5080" b="0"/>
                  <wp:docPr id="17" name="Picture 17" descr="C:\Users\Acer\Desktop\Technologies work\Technologies\8. Goa Cashew 3\Goa Cashew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Technologies work\Technologies\8. Goa Cashew 3\Goa Cashew 3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2241" cy="1061885"/>
                          </a:xfrm>
                          <a:prstGeom prst="rect">
                            <a:avLst/>
                          </a:prstGeom>
                          <a:noFill/>
                          <a:ln>
                            <a:noFill/>
                          </a:ln>
                        </pic:spPr>
                      </pic:pic>
                    </a:graphicData>
                  </a:graphic>
                </wp:inline>
              </w:drawing>
            </w:r>
          </w:p>
        </w:tc>
        <w:tc>
          <w:tcPr>
            <w:tcW w:w="1620" w:type="dxa"/>
          </w:tcPr>
          <w:p w14:paraId="2A5842CB" w14:textId="77777777" w:rsidR="00CF79C7" w:rsidRPr="00772DC8" w:rsidRDefault="00CF79C7" w:rsidP="00CF79C7">
            <w:pPr>
              <w:jc w:val="both"/>
              <w:rPr>
                <w:rFonts w:ascii="Times New Roman" w:hAnsi="Times New Roman" w:cs="Times New Roman"/>
                <w:bCs/>
                <w:color w:val="0000CC"/>
                <w:sz w:val="20"/>
              </w:rPr>
            </w:pPr>
            <w:r w:rsidRPr="00772DC8">
              <w:rPr>
                <w:rFonts w:ascii="Times New Roman" w:hAnsi="Times New Roman" w:cs="Times New Roman"/>
                <w:bCs/>
                <w:color w:val="0000CC"/>
                <w:sz w:val="20"/>
              </w:rPr>
              <w:t>Goa Cashew 3</w:t>
            </w:r>
          </w:p>
        </w:tc>
        <w:tc>
          <w:tcPr>
            <w:tcW w:w="3150" w:type="dxa"/>
          </w:tcPr>
          <w:p w14:paraId="17071D45" w14:textId="77777777" w:rsidR="00CF79C7" w:rsidRPr="00772DC8" w:rsidRDefault="00CF79C7" w:rsidP="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A mid-season variety of cashew distinguished by bold nuts, high shelling</w:t>
            </w:r>
            <w:r w:rsidR="009936FE">
              <w:rPr>
                <w:rFonts w:ascii="Times New Roman" w:eastAsia="Times New Roman" w:hAnsi="Times New Roman" w:cs="Times New Roman"/>
                <w:sz w:val="20"/>
              </w:rPr>
              <w:t xml:space="preserve"> </w:t>
            </w:r>
            <w:r w:rsidRPr="00772DC8">
              <w:rPr>
                <w:rFonts w:ascii="Times New Roman" w:eastAsia="Times New Roman" w:hAnsi="Times New Roman" w:cs="Times New Roman"/>
                <w:sz w:val="20"/>
              </w:rPr>
              <w:t xml:space="preserve">percentage and cashew nut yield of 35 </w:t>
            </w:r>
            <w:r w:rsidR="009936FE">
              <w:rPr>
                <w:rFonts w:ascii="Times New Roman" w:eastAsia="Times New Roman" w:hAnsi="Times New Roman" w:cs="Times New Roman"/>
                <w:sz w:val="20"/>
              </w:rPr>
              <w:t>q</w:t>
            </w:r>
            <w:r w:rsidRPr="00772DC8">
              <w:rPr>
                <w:rFonts w:ascii="Times New Roman" w:eastAsia="Times New Roman" w:hAnsi="Times New Roman" w:cs="Times New Roman"/>
                <w:sz w:val="20"/>
              </w:rPr>
              <w:t>/ha.</w:t>
            </w:r>
          </w:p>
          <w:p w14:paraId="06FAAA66" w14:textId="77777777" w:rsidR="00CF79C7" w:rsidRPr="00772DC8" w:rsidRDefault="00CF79C7" w:rsidP="00CF79C7">
            <w:pPr>
              <w:jc w:val="both"/>
              <w:rPr>
                <w:rFonts w:ascii="Times New Roman" w:hAnsi="Times New Roman" w:cs="Times New Roman"/>
                <w:bCs/>
                <w:color w:val="0000CC"/>
                <w:sz w:val="20"/>
              </w:rPr>
            </w:pPr>
          </w:p>
        </w:tc>
        <w:tc>
          <w:tcPr>
            <w:tcW w:w="1764" w:type="dxa"/>
          </w:tcPr>
          <w:p w14:paraId="5967C5B9" w14:textId="77777777" w:rsidR="00CF79C7" w:rsidRPr="00772DC8" w:rsidRDefault="00CF79C7" w:rsidP="00A61B8F">
            <w:pPr>
              <w:rPr>
                <w:rFonts w:ascii="Times New Roman" w:eastAsia="Times New Roman" w:hAnsi="Times New Roman" w:cs="Times New Roman"/>
                <w:sz w:val="20"/>
              </w:rPr>
            </w:pPr>
            <w:r w:rsidRPr="00772DC8">
              <w:rPr>
                <w:rFonts w:ascii="Times New Roman" w:eastAsia="Times New Roman" w:hAnsi="Times New Roman" w:cs="Times New Roman"/>
                <w:sz w:val="20"/>
              </w:rPr>
              <w:t>Productivity   6.6 times higher than</w:t>
            </w:r>
          </w:p>
          <w:p w14:paraId="7D192CA9" w14:textId="77777777" w:rsidR="00CF79C7" w:rsidRPr="00772DC8" w:rsidRDefault="00CF79C7" w:rsidP="00A61B8F">
            <w:pPr>
              <w:rPr>
                <w:rFonts w:ascii="Times New Roman" w:eastAsia="Times New Roman" w:hAnsi="Times New Roman" w:cs="Times New Roman"/>
                <w:sz w:val="20"/>
              </w:rPr>
            </w:pPr>
            <w:r w:rsidRPr="00772DC8">
              <w:rPr>
                <w:rFonts w:ascii="Times New Roman" w:eastAsia="Times New Roman" w:hAnsi="Times New Roman" w:cs="Times New Roman"/>
                <w:sz w:val="20"/>
              </w:rPr>
              <w:t>Goa state’s average</w:t>
            </w:r>
            <w:r w:rsidR="009936FE">
              <w:rPr>
                <w:rFonts w:ascii="Times New Roman" w:eastAsia="Times New Roman" w:hAnsi="Times New Roman" w:cs="Times New Roman"/>
                <w:sz w:val="20"/>
              </w:rPr>
              <w:t xml:space="preserve"> yield </w:t>
            </w:r>
            <w:r w:rsidRPr="00772DC8">
              <w:rPr>
                <w:rFonts w:ascii="Times New Roman" w:eastAsia="Times New Roman" w:hAnsi="Times New Roman" w:cs="Times New Roman"/>
                <w:sz w:val="20"/>
              </w:rPr>
              <w:t xml:space="preserve"> of 525 kg/ha. </w:t>
            </w:r>
          </w:p>
          <w:p w14:paraId="49D34329" w14:textId="77777777" w:rsidR="00CF79C7" w:rsidRPr="00772DC8" w:rsidRDefault="00CF79C7" w:rsidP="00A61B8F">
            <w:pPr>
              <w:rPr>
                <w:rFonts w:ascii="Times New Roman" w:hAnsi="Times New Roman" w:cs="Times New Roman"/>
                <w:bCs/>
                <w:color w:val="0000CC"/>
                <w:sz w:val="20"/>
              </w:rPr>
            </w:pPr>
          </w:p>
        </w:tc>
        <w:tc>
          <w:tcPr>
            <w:tcW w:w="2016" w:type="dxa"/>
          </w:tcPr>
          <w:p w14:paraId="48C447CC"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covered ≈ 30 ha </w:t>
            </w:r>
          </w:p>
          <w:p w14:paraId="2D033706"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Employment of ≈ 900 man-days and </w:t>
            </w:r>
          </w:p>
          <w:p w14:paraId="6F62B9D1" w14:textId="77777777" w:rsidR="00CF79C7" w:rsidRPr="00BD5FE9" w:rsidRDefault="00CF79C7" w:rsidP="00A61B8F">
            <w:pPr>
              <w:rPr>
                <w:rFonts w:ascii="Times New Roman" w:eastAsia="Times New Roman" w:hAnsi="Times New Roman" w:cs="Times New Roman"/>
                <w:sz w:val="20"/>
              </w:rPr>
            </w:pPr>
            <w:r w:rsidRPr="00772DC8">
              <w:rPr>
                <w:rFonts w:ascii="Times New Roman" w:eastAsia="Times New Roman" w:hAnsi="Times New Roman" w:cs="Times New Roman"/>
                <w:sz w:val="20"/>
              </w:rPr>
              <w:t>Estimated addition in GDP of Goa – 12.7 crores</w:t>
            </w:r>
          </w:p>
        </w:tc>
      </w:tr>
      <w:tr w:rsidR="00487F68" w:rsidRPr="00772DC8" w14:paraId="1F8D5BBB" w14:textId="77777777" w:rsidTr="008D1E5D">
        <w:trPr>
          <w:trHeight w:val="1682"/>
        </w:trPr>
        <w:tc>
          <w:tcPr>
            <w:tcW w:w="648" w:type="dxa"/>
          </w:tcPr>
          <w:p w14:paraId="6BC076B2" w14:textId="77777777" w:rsidR="00CF79C7" w:rsidRPr="00772DC8" w:rsidRDefault="00CF79C7" w:rsidP="00CF79C7">
            <w:pPr>
              <w:jc w:val="both"/>
              <w:rPr>
                <w:rFonts w:ascii="Times New Roman" w:hAnsi="Times New Roman" w:cs="Times New Roman"/>
                <w:bCs/>
                <w:color w:val="0000CC"/>
                <w:sz w:val="20"/>
              </w:rPr>
            </w:pPr>
            <w:r w:rsidRPr="00772DC8">
              <w:rPr>
                <w:rFonts w:ascii="Times New Roman" w:hAnsi="Times New Roman" w:cs="Times New Roman"/>
                <w:bCs/>
                <w:color w:val="0000CC"/>
                <w:sz w:val="20"/>
              </w:rPr>
              <w:lastRenderedPageBreak/>
              <w:t>9.</w:t>
            </w:r>
          </w:p>
        </w:tc>
        <w:tc>
          <w:tcPr>
            <w:tcW w:w="2160" w:type="dxa"/>
          </w:tcPr>
          <w:p w14:paraId="51968732" w14:textId="77777777" w:rsidR="00CF79C7" w:rsidRPr="00772DC8" w:rsidRDefault="007C2670" w:rsidP="00CF79C7">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70E212C3" wp14:editId="2BF6C6F1">
                  <wp:extent cx="1283094" cy="963039"/>
                  <wp:effectExtent l="0" t="0" r="0" b="8890"/>
                  <wp:docPr id="18" name="Picture 18" descr="C:\Users\Acer\Desktop\Technologies work\Technologies\9. Goa Cashew 4\Goa Cashew 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Technologies work\Technologies\9. Goa Cashew 4\Goa Cashew 4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9996" cy="960714"/>
                          </a:xfrm>
                          <a:prstGeom prst="rect">
                            <a:avLst/>
                          </a:prstGeom>
                          <a:noFill/>
                          <a:ln>
                            <a:noFill/>
                          </a:ln>
                        </pic:spPr>
                      </pic:pic>
                    </a:graphicData>
                  </a:graphic>
                </wp:inline>
              </w:drawing>
            </w:r>
          </w:p>
        </w:tc>
        <w:tc>
          <w:tcPr>
            <w:tcW w:w="2070" w:type="dxa"/>
          </w:tcPr>
          <w:p w14:paraId="16CD5ECF" w14:textId="77777777" w:rsidR="00CF79C7" w:rsidRPr="00772DC8" w:rsidRDefault="007C2670" w:rsidP="00CF79C7">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353AC805" wp14:editId="2B1831B3">
                  <wp:extent cx="1227642" cy="963039"/>
                  <wp:effectExtent l="0" t="0" r="0" b="8890"/>
                  <wp:docPr id="19" name="Picture 19" descr="C:\Users\Acer\Desktop\Technologies work\Technologies\9. Goa Cashew 4\Goa Cashew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Technologies work\Technologies\9. Goa Cashew 4\Goa Cashew 4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2668" cy="966982"/>
                          </a:xfrm>
                          <a:prstGeom prst="rect">
                            <a:avLst/>
                          </a:prstGeom>
                          <a:noFill/>
                          <a:ln>
                            <a:noFill/>
                          </a:ln>
                        </pic:spPr>
                      </pic:pic>
                    </a:graphicData>
                  </a:graphic>
                </wp:inline>
              </w:drawing>
            </w:r>
          </w:p>
        </w:tc>
        <w:tc>
          <w:tcPr>
            <w:tcW w:w="1620" w:type="dxa"/>
          </w:tcPr>
          <w:p w14:paraId="5FBAF647" w14:textId="77777777" w:rsidR="00CF79C7" w:rsidRPr="00772DC8" w:rsidRDefault="00CF79C7" w:rsidP="00CF79C7">
            <w:pPr>
              <w:jc w:val="both"/>
              <w:rPr>
                <w:rFonts w:ascii="Times New Roman" w:eastAsia="Times New Roman" w:hAnsi="Times New Roman" w:cs="Times New Roman"/>
                <w:sz w:val="20"/>
              </w:rPr>
            </w:pPr>
            <w:r w:rsidRPr="00772DC8">
              <w:rPr>
                <w:rFonts w:ascii="Times New Roman" w:hAnsi="Times New Roman" w:cs="Times New Roman"/>
                <w:bCs/>
                <w:color w:val="0000CC"/>
                <w:sz w:val="20"/>
              </w:rPr>
              <w:t>Goa Cashew 4</w:t>
            </w:r>
          </w:p>
        </w:tc>
        <w:tc>
          <w:tcPr>
            <w:tcW w:w="3150" w:type="dxa"/>
          </w:tcPr>
          <w:p w14:paraId="2286DBC9" w14:textId="77777777" w:rsidR="00CF79C7" w:rsidRPr="00772DC8" w:rsidRDefault="00CF79C7" w:rsidP="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Other high yielding cashew variety of bunch bearing with average potential yield of 25 to 30 </w:t>
            </w:r>
            <w:r w:rsidR="002F79C8">
              <w:rPr>
                <w:rFonts w:ascii="Times New Roman" w:eastAsia="Times New Roman" w:hAnsi="Times New Roman" w:cs="Times New Roman"/>
                <w:sz w:val="20"/>
              </w:rPr>
              <w:t>q</w:t>
            </w:r>
            <w:r w:rsidRPr="00772DC8">
              <w:rPr>
                <w:rFonts w:ascii="Times New Roman" w:eastAsia="Times New Roman" w:hAnsi="Times New Roman" w:cs="Times New Roman"/>
                <w:sz w:val="20"/>
              </w:rPr>
              <w:t>/ha.</w:t>
            </w:r>
          </w:p>
          <w:p w14:paraId="2AAA6744" w14:textId="77777777" w:rsidR="00CF79C7" w:rsidRPr="00772DC8" w:rsidRDefault="00CF79C7" w:rsidP="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 </w:t>
            </w:r>
          </w:p>
          <w:p w14:paraId="66486CD9" w14:textId="77777777" w:rsidR="00CF79C7" w:rsidRPr="00772DC8" w:rsidRDefault="00CF79C7" w:rsidP="00CF79C7">
            <w:pPr>
              <w:jc w:val="both"/>
              <w:rPr>
                <w:rFonts w:ascii="Times New Roman" w:hAnsi="Times New Roman" w:cs="Times New Roman"/>
                <w:bCs/>
                <w:color w:val="0000CC"/>
                <w:sz w:val="20"/>
              </w:rPr>
            </w:pPr>
          </w:p>
        </w:tc>
        <w:tc>
          <w:tcPr>
            <w:tcW w:w="1764" w:type="dxa"/>
          </w:tcPr>
          <w:p w14:paraId="0384B62C" w14:textId="77777777" w:rsidR="00CF79C7" w:rsidRPr="00772DC8" w:rsidRDefault="00CF79C7" w:rsidP="00A61B8F">
            <w:pPr>
              <w:rPr>
                <w:rFonts w:ascii="Times New Roman" w:eastAsia="Times New Roman" w:hAnsi="Times New Roman" w:cs="Times New Roman"/>
                <w:sz w:val="20"/>
              </w:rPr>
            </w:pPr>
            <w:r w:rsidRPr="00772DC8">
              <w:rPr>
                <w:rFonts w:ascii="Times New Roman" w:eastAsia="Times New Roman" w:hAnsi="Times New Roman" w:cs="Times New Roman"/>
                <w:sz w:val="20"/>
              </w:rPr>
              <w:t>Productivity 5 times higher than</w:t>
            </w:r>
          </w:p>
          <w:p w14:paraId="154D7AB2" w14:textId="77777777" w:rsidR="00CF79C7" w:rsidRPr="00772DC8" w:rsidRDefault="00CF79C7" w:rsidP="00A61B8F">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Goa state’s average </w:t>
            </w:r>
            <w:r w:rsidR="002F79C8">
              <w:rPr>
                <w:rFonts w:ascii="Times New Roman" w:eastAsia="Times New Roman" w:hAnsi="Times New Roman" w:cs="Times New Roman"/>
                <w:sz w:val="20"/>
              </w:rPr>
              <w:t xml:space="preserve"> yield </w:t>
            </w:r>
            <w:r w:rsidRPr="00772DC8">
              <w:rPr>
                <w:rFonts w:ascii="Times New Roman" w:eastAsia="Times New Roman" w:hAnsi="Times New Roman" w:cs="Times New Roman"/>
                <w:sz w:val="20"/>
              </w:rPr>
              <w:t xml:space="preserve">of 525 kg/ha. </w:t>
            </w:r>
          </w:p>
          <w:p w14:paraId="5868C7CB" w14:textId="77777777" w:rsidR="00CF79C7" w:rsidRPr="00772DC8" w:rsidRDefault="00CF79C7" w:rsidP="00A61B8F">
            <w:pPr>
              <w:rPr>
                <w:rFonts w:ascii="Times New Roman" w:hAnsi="Times New Roman" w:cs="Times New Roman"/>
                <w:bCs/>
                <w:color w:val="0000CC"/>
                <w:sz w:val="20"/>
              </w:rPr>
            </w:pPr>
          </w:p>
        </w:tc>
        <w:tc>
          <w:tcPr>
            <w:tcW w:w="2016" w:type="dxa"/>
          </w:tcPr>
          <w:p w14:paraId="46C59B60"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covered ≈ 50 ha </w:t>
            </w:r>
          </w:p>
          <w:p w14:paraId="25E6898B"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Employment of ≈ 1500 man-days and </w:t>
            </w:r>
          </w:p>
          <w:p w14:paraId="183760E8" w14:textId="77777777" w:rsidR="00CF79C7" w:rsidRPr="00B202B2"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Estimated addition in GDP of Goa – 19.5 crores</w:t>
            </w:r>
          </w:p>
        </w:tc>
      </w:tr>
      <w:tr w:rsidR="00487F68" w:rsidRPr="00772DC8" w14:paraId="3794B39A" w14:textId="77777777" w:rsidTr="008945F7">
        <w:trPr>
          <w:trHeight w:val="1763"/>
        </w:trPr>
        <w:tc>
          <w:tcPr>
            <w:tcW w:w="648" w:type="dxa"/>
          </w:tcPr>
          <w:p w14:paraId="0D04D84C" w14:textId="77777777" w:rsidR="00CF79C7" w:rsidRPr="00772DC8" w:rsidRDefault="00CF79C7" w:rsidP="00EF013A">
            <w:pPr>
              <w:jc w:val="both"/>
              <w:rPr>
                <w:rFonts w:ascii="Times New Roman" w:hAnsi="Times New Roman" w:cs="Times New Roman"/>
                <w:bCs/>
                <w:color w:val="0000CC"/>
                <w:sz w:val="20"/>
              </w:rPr>
            </w:pPr>
            <w:r w:rsidRPr="00772DC8">
              <w:rPr>
                <w:rFonts w:ascii="Times New Roman" w:hAnsi="Times New Roman" w:cs="Times New Roman"/>
                <w:bCs/>
                <w:color w:val="0000CC"/>
                <w:sz w:val="20"/>
              </w:rPr>
              <w:t>10.</w:t>
            </w:r>
          </w:p>
        </w:tc>
        <w:tc>
          <w:tcPr>
            <w:tcW w:w="2160" w:type="dxa"/>
          </w:tcPr>
          <w:p w14:paraId="0DEA9A67" w14:textId="77777777" w:rsidR="00CF79C7" w:rsidRPr="00772DC8" w:rsidRDefault="00E2106D" w:rsidP="00EF013A">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5A375740" wp14:editId="181B0712">
                  <wp:extent cx="1292087" cy="990563"/>
                  <wp:effectExtent l="0" t="0" r="3810" b="635"/>
                  <wp:docPr id="20" name="Picture 20" descr="C:\Users\Acer\Desktop\Technologies work\Technologies\10. Goa Brinjal 1\Goa brinj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Technologies work\Technologies\10. Goa Brinjal 1\Goa brinjal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4014" cy="992040"/>
                          </a:xfrm>
                          <a:prstGeom prst="rect">
                            <a:avLst/>
                          </a:prstGeom>
                          <a:noFill/>
                          <a:ln>
                            <a:noFill/>
                          </a:ln>
                        </pic:spPr>
                      </pic:pic>
                    </a:graphicData>
                  </a:graphic>
                </wp:inline>
              </w:drawing>
            </w:r>
          </w:p>
        </w:tc>
        <w:tc>
          <w:tcPr>
            <w:tcW w:w="2070" w:type="dxa"/>
          </w:tcPr>
          <w:p w14:paraId="7C321D22" w14:textId="77777777" w:rsidR="00CF79C7" w:rsidRPr="00772DC8" w:rsidRDefault="002F79C8" w:rsidP="00EF013A">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5FEB08B1" wp14:editId="56B94F42">
                  <wp:extent cx="1292087" cy="990563"/>
                  <wp:effectExtent l="0" t="0" r="3810" b="635"/>
                  <wp:docPr id="78" name="Picture 78" descr="C:\Users\Acer\Desktop\Technologies work\Technologies\10. Goa Brinjal 1\Goa brinj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Technologies work\Technologies\10. Goa Brinjal 1\Goa brinjal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4014" cy="992040"/>
                          </a:xfrm>
                          <a:prstGeom prst="rect">
                            <a:avLst/>
                          </a:prstGeom>
                          <a:noFill/>
                          <a:ln>
                            <a:noFill/>
                          </a:ln>
                        </pic:spPr>
                      </pic:pic>
                    </a:graphicData>
                  </a:graphic>
                </wp:inline>
              </w:drawing>
            </w:r>
          </w:p>
        </w:tc>
        <w:tc>
          <w:tcPr>
            <w:tcW w:w="1620" w:type="dxa"/>
          </w:tcPr>
          <w:p w14:paraId="299498A4" w14:textId="77777777" w:rsidR="00CF79C7" w:rsidRPr="00772DC8" w:rsidRDefault="00CF79C7" w:rsidP="00EF013A">
            <w:pPr>
              <w:jc w:val="both"/>
              <w:rPr>
                <w:rFonts w:ascii="Times New Roman" w:hAnsi="Times New Roman" w:cs="Times New Roman"/>
                <w:bCs/>
                <w:color w:val="0000CC"/>
                <w:sz w:val="20"/>
              </w:rPr>
            </w:pPr>
            <w:r w:rsidRPr="00772DC8">
              <w:rPr>
                <w:rFonts w:ascii="Times New Roman" w:hAnsi="Times New Roman" w:cs="Times New Roman"/>
                <w:bCs/>
                <w:color w:val="0000CC"/>
                <w:sz w:val="20"/>
              </w:rPr>
              <w:t>Goa Brinjal-1</w:t>
            </w:r>
          </w:p>
        </w:tc>
        <w:tc>
          <w:tcPr>
            <w:tcW w:w="3150" w:type="dxa"/>
          </w:tcPr>
          <w:p w14:paraId="44B085A6" w14:textId="77777777" w:rsidR="00CF79C7" w:rsidRPr="00772DC8" w:rsidRDefault="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 bacterial wilt resistant variety of Brinjal differentiated from other by medium size, oval shaped, purple colored fruits  having  good keeping quality and very less seeds </w:t>
            </w:r>
          </w:p>
        </w:tc>
        <w:tc>
          <w:tcPr>
            <w:tcW w:w="1764" w:type="dxa"/>
          </w:tcPr>
          <w:p w14:paraId="43040261"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Average yield 27.5 t/ha.</w:t>
            </w:r>
          </w:p>
        </w:tc>
        <w:tc>
          <w:tcPr>
            <w:tcW w:w="2016" w:type="dxa"/>
          </w:tcPr>
          <w:p w14:paraId="0BDC0B3F" w14:textId="77777777" w:rsidR="00CF79C7" w:rsidRPr="00772DC8" w:rsidRDefault="00CF79C7" w:rsidP="001F0966">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covered ≈ 50 ha </w:t>
            </w:r>
          </w:p>
          <w:p w14:paraId="13A838B8" w14:textId="77777777" w:rsidR="00CF79C7" w:rsidRPr="00772DC8" w:rsidRDefault="00CF79C7" w:rsidP="00EF013A">
            <w:pPr>
              <w:rPr>
                <w:rFonts w:ascii="Times New Roman" w:eastAsia="Times New Roman" w:hAnsi="Times New Roman" w:cs="Times New Roman"/>
                <w:sz w:val="20"/>
              </w:rPr>
            </w:pPr>
          </w:p>
        </w:tc>
      </w:tr>
      <w:tr w:rsidR="00487F68" w:rsidRPr="00772DC8" w14:paraId="248D29BC" w14:textId="77777777" w:rsidTr="008945F7">
        <w:trPr>
          <w:trHeight w:val="1790"/>
        </w:trPr>
        <w:tc>
          <w:tcPr>
            <w:tcW w:w="648" w:type="dxa"/>
          </w:tcPr>
          <w:p w14:paraId="5EBADCBB" w14:textId="77777777" w:rsidR="00CF79C7" w:rsidRPr="00772DC8" w:rsidRDefault="00CF79C7" w:rsidP="00EF013A">
            <w:pPr>
              <w:jc w:val="both"/>
              <w:rPr>
                <w:rFonts w:ascii="Times New Roman" w:hAnsi="Times New Roman" w:cs="Times New Roman"/>
                <w:bCs/>
                <w:color w:val="0000CC"/>
                <w:sz w:val="20"/>
              </w:rPr>
            </w:pPr>
            <w:r w:rsidRPr="00772DC8">
              <w:rPr>
                <w:rFonts w:ascii="Times New Roman" w:hAnsi="Times New Roman" w:cs="Times New Roman"/>
                <w:bCs/>
                <w:color w:val="0000CC"/>
                <w:sz w:val="20"/>
              </w:rPr>
              <w:t>11.</w:t>
            </w:r>
          </w:p>
        </w:tc>
        <w:tc>
          <w:tcPr>
            <w:tcW w:w="2160" w:type="dxa"/>
          </w:tcPr>
          <w:p w14:paraId="41B2DE35" w14:textId="77777777" w:rsidR="00CF79C7" w:rsidRPr="00772DC8" w:rsidRDefault="00E2106D">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1E227277" wp14:editId="2A8E10C1">
                  <wp:extent cx="1225685" cy="1069120"/>
                  <wp:effectExtent l="0" t="0" r="0" b="0"/>
                  <wp:docPr id="21" name="Picture 21" descr="C:\Users\Acer\Desktop\Technologies work\Technologies\11. Goa Brinjal 2\Goa brinj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Technologies work\Technologies\11. Goa Brinjal 2\Goa brinjal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6520" cy="1069848"/>
                          </a:xfrm>
                          <a:prstGeom prst="rect">
                            <a:avLst/>
                          </a:prstGeom>
                          <a:noFill/>
                          <a:ln>
                            <a:noFill/>
                          </a:ln>
                        </pic:spPr>
                      </pic:pic>
                    </a:graphicData>
                  </a:graphic>
                </wp:inline>
              </w:drawing>
            </w:r>
          </w:p>
        </w:tc>
        <w:tc>
          <w:tcPr>
            <w:tcW w:w="2070" w:type="dxa"/>
          </w:tcPr>
          <w:p w14:paraId="06035CCB" w14:textId="77777777" w:rsidR="00CF79C7" w:rsidRPr="00772DC8" w:rsidRDefault="002F79C8">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27258791" wp14:editId="65CE9C24">
                  <wp:extent cx="1225685" cy="1069120"/>
                  <wp:effectExtent l="0" t="0" r="0" b="0"/>
                  <wp:docPr id="79" name="Picture 79" descr="C:\Users\Acer\Desktop\Technologies work\Technologies\11. Goa Brinjal 2\Goa brinj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Technologies work\Technologies\11. Goa Brinjal 2\Goa brinjal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6520" cy="1069848"/>
                          </a:xfrm>
                          <a:prstGeom prst="rect">
                            <a:avLst/>
                          </a:prstGeom>
                          <a:noFill/>
                          <a:ln>
                            <a:noFill/>
                          </a:ln>
                        </pic:spPr>
                      </pic:pic>
                    </a:graphicData>
                  </a:graphic>
                </wp:inline>
              </w:drawing>
            </w:r>
          </w:p>
        </w:tc>
        <w:tc>
          <w:tcPr>
            <w:tcW w:w="1620" w:type="dxa"/>
          </w:tcPr>
          <w:p w14:paraId="4A0B7A70" w14:textId="77777777" w:rsidR="00CF79C7" w:rsidRPr="00772DC8" w:rsidRDefault="00CF79C7">
            <w:pPr>
              <w:jc w:val="both"/>
              <w:rPr>
                <w:rFonts w:ascii="Times New Roman" w:eastAsia="Times New Roman" w:hAnsi="Times New Roman" w:cs="Times New Roman"/>
                <w:sz w:val="20"/>
              </w:rPr>
            </w:pPr>
            <w:r w:rsidRPr="00772DC8">
              <w:rPr>
                <w:rFonts w:ascii="Times New Roman" w:hAnsi="Times New Roman" w:cs="Times New Roman"/>
                <w:bCs/>
                <w:color w:val="0000CC"/>
                <w:sz w:val="20"/>
              </w:rPr>
              <w:t>Goa Brinjal-2</w:t>
            </w:r>
          </w:p>
        </w:tc>
        <w:tc>
          <w:tcPr>
            <w:tcW w:w="3150" w:type="dxa"/>
          </w:tcPr>
          <w:p w14:paraId="3564F859" w14:textId="77777777" w:rsidR="00CF79C7" w:rsidRPr="00772DC8" w:rsidRDefault="00CF79C7" w:rsidP="001C2486">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A high yielding bacterial wilt resistant variety of Brinjal differed from others   by purple colored fruit having good keeping quality and less seeds.</w:t>
            </w:r>
          </w:p>
        </w:tc>
        <w:tc>
          <w:tcPr>
            <w:tcW w:w="1764" w:type="dxa"/>
          </w:tcPr>
          <w:p w14:paraId="7D984A1E"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 Average yield 20.5 t/ha.</w:t>
            </w:r>
          </w:p>
        </w:tc>
        <w:tc>
          <w:tcPr>
            <w:tcW w:w="2016" w:type="dxa"/>
          </w:tcPr>
          <w:p w14:paraId="56604E4B" w14:textId="77777777" w:rsidR="00CF79C7" w:rsidRPr="00772DC8" w:rsidRDefault="00CF79C7" w:rsidP="00E11073">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covered ≈ 50 ha </w:t>
            </w:r>
          </w:p>
          <w:p w14:paraId="47A87494" w14:textId="77777777" w:rsidR="00CF79C7" w:rsidRPr="00772DC8" w:rsidRDefault="00CF79C7" w:rsidP="00EF013A">
            <w:pPr>
              <w:rPr>
                <w:rFonts w:ascii="Times New Roman" w:eastAsia="Times New Roman" w:hAnsi="Times New Roman" w:cs="Times New Roman"/>
                <w:sz w:val="20"/>
              </w:rPr>
            </w:pPr>
          </w:p>
        </w:tc>
      </w:tr>
      <w:tr w:rsidR="00487F68" w:rsidRPr="00772DC8" w14:paraId="37F29D42" w14:textId="77777777" w:rsidTr="008945F7">
        <w:trPr>
          <w:trHeight w:val="1790"/>
        </w:trPr>
        <w:tc>
          <w:tcPr>
            <w:tcW w:w="648" w:type="dxa"/>
          </w:tcPr>
          <w:p w14:paraId="5686CE36" w14:textId="77777777" w:rsidR="00CF79C7" w:rsidRPr="00772DC8" w:rsidRDefault="00CF79C7" w:rsidP="005D7531">
            <w:pPr>
              <w:jc w:val="both"/>
              <w:rPr>
                <w:rFonts w:ascii="Times New Roman" w:hAnsi="Times New Roman" w:cs="Times New Roman"/>
                <w:bCs/>
                <w:color w:val="0000CC"/>
                <w:sz w:val="20"/>
              </w:rPr>
            </w:pPr>
            <w:r w:rsidRPr="00772DC8">
              <w:rPr>
                <w:rFonts w:ascii="Times New Roman" w:hAnsi="Times New Roman" w:cs="Times New Roman"/>
                <w:bCs/>
                <w:color w:val="0000CC"/>
                <w:sz w:val="20"/>
              </w:rPr>
              <w:t>12.</w:t>
            </w:r>
          </w:p>
          <w:p w14:paraId="0CA1E14F" w14:textId="77777777" w:rsidR="00CF79C7" w:rsidRPr="00772DC8" w:rsidRDefault="00CF79C7" w:rsidP="005D7531">
            <w:pPr>
              <w:jc w:val="both"/>
              <w:rPr>
                <w:rFonts w:ascii="Times New Roman" w:hAnsi="Times New Roman" w:cs="Times New Roman"/>
                <w:bCs/>
                <w:color w:val="0000CC"/>
                <w:sz w:val="20"/>
              </w:rPr>
            </w:pPr>
          </w:p>
        </w:tc>
        <w:tc>
          <w:tcPr>
            <w:tcW w:w="2160" w:type="dxa"/>
          </w:tcPr>
          <w:p w14:paraId="394D588F" w14:textId="77777777" w:rsidR="00CF79C7" w:rsidRPr="00772DC8" w:rsidRDefault="00E2106D">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42490272" wp14:editId="05EFA270">
                  <wp:extent cx="1285875" cy="1019175"/>
                  <wp:effectExtent l="0" t="0" r="9525" b="9525"/>
                  <wp:docPr id="22" name="Picture 22" descr="C:\Users\Acer\Desktop\Technologies work\Technologies\12. Goa Brinjal 3\Goa brinj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Technologies work\Technologies\12. Goa Brinjal 3\Goa brinjal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0306" cy="1022687"/>
                          </a:xfrm>
                          <a:prstGeom prst="rect">
                            <a:avLst/>
                          </a:prstGeom>
                          <a:noFill/>
                          <a:ln>
                            <a:noFill/>
                          </a:ln>
                        </pic:spPr>
                      </pic:pic>
                    </a:graphicData>
                  </a:graphic>
                </wp:inline>
              </w:drawing>
            </w:r>
          </w:p>
        </w:tc>
        <w:tc>
          <w:tcPr>
            <w:tcW w:w="2070" w:type="dxa"/>
          </w:tcPr>
          <w:p w14:paraId="674B3D04" w14:textId="77777777" w:rsidR="00EA61C4" w:rsidRPr="00772DC8" w:rsidRDefault="002F79C8">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5537600E" wp14:editId="486CC9DC">
                  <wp:extent cx="1285875" cy="1019175"/>
                  <wp:effectExtent l="0" t="0" r="9525" b="9525"/>
                  <wp:docPr id="82" name="Picture 82" descr="C:\Users\Acer\Desktop\Technologies work\Technologies\12. Goa Brinjal 3\Goa brinj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Technologies work\Technologies\12. Goa Brinjal 3\Goa brinjal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0306" cy="1022687"/>
                          </a:xfrm>
                          <a:prstGeom prst="rect">
                            <a:avLst/>
                          </a:prstGeom>
                          <a:noFill/>
                          <a:ln>
                            <a:noFill/>
                          </a:ln>
                        </pic:spPr>
                      </pic:pic>
                    </a:graphicData>
                  </a:graphic>
                </wp:inline>
              </w:drawing>
            </w:r>
          </w:p>
        </w:tc>
        <w:tc>
          <w:tcPr>
            <w:tcW w:w="1620" w:type="dxa"/>
          </w:tcPr>
          <w:p w14:paraId="4C709ED7" w14:textId="77777777" w:rsidR="00CF79C7" w:rsidRPr="00772DC8" w:rsidRDefault="00CF79C7">
            <w:pPr>
              <w:jc w:val="both"/>
              <w:rPr>
                <w:rFonts w:ascii="Times New Roman" w:eastAsia="Times New Roman" w:hAnsi="Times New Roman" w:cs="Times New Roman"/>
                <w:sz w:val="20"/>
              </w:rPr>
            </w:pPr>
            <w:r w:rsidRPr="00772DC8">
              <w:rPr>
                <w:rFonts w:ascii="Times New Roman" w:hAnsi="Times New Roman" w:cs="Times New Roman"/>
                <w:bCs/>
                <w:color w:val="0000CC"/>
                <w:sz w:val="20"/>
              </w:rPr>
              <w:t>Goa Brinjal-3</w:t>
            </w:r>
          </w:p>
        </w:tc>
        <w:tc>
          <w:tcPr>
            <w:tcW w:w="3150" w:type="dxa"/>
          </w:tcPr>
          <w:p w14:paraId="178A7686" w14:textId="77777777" w:rsidR="00CF79C7" w:rsidRPr="00772DC8" w:rsidRDefault="00CF79C7" w:rsidP="002F79C8">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Other high yielding bacterial wilt resistant variety of  brinjal having </w:t>
            </w:r>
            <w:r w:rsidR="002F79C8">
              <w:rPr>
                <w:rFonts w:ascii="Times New Roman" w:eastAsia="Times New Roman" w:hAnsi="Times New Roman" w:cs="Times New Roman"/>
                <w:sz w:val="20"/>
              </w:rPr>
              <w:t>small</w:t>
            </w:r>
            <w:r w:rsidRPr="00772DC8">
              <w:rPr>
                <w:rFonts w:ascii="Times New Roman" w:eastAsia="Times New Roman" w:hAnsi="Times New Roman" w:cs="Times New Roman"/>
                <w:sz w:val="20"/>
              </w:rPr>
              <w:t xml:space="preserve">, </w:t>
            </w:r>
            <w:r w:rsidR="002F79C8">
              <w:rPr>
                <w:rFonts w:ascii="Times New Roman" w:eastAsia="Times New Roman" w:hAnsi="Times New Roman" w:cs="Times New Roman"/>
                <w:sz w:val="20"/>
              </w:rPr>
              <w:t>oval shaped and  purple fruits</w:t>
            </w:r>
          </w:p>
        </w:tc>
        <w:tc>
          <w:tcPr>
            <w:tcW w:w="1764" w:type="dxa"/>
          </w:tcPr>
          <w:p w14:paraId="35F1B30B"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Average yield 15 t/ha</w:t>
            </w:r>
          </w:p>
        </w:tc>
        <w:tc>
          <w:tcPr>
            <w:tcW w:w="2016" w:type="dxa"/>
          </w:tcPr>
          <w:p w14:paraId="146E87F6" w14:textId="77777777" w:rsidR="00CF79C7" w:rsidRPr="00772DC8" w:rsidRDefault="00CF79C7" w:rsidP="005D7531">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covered ≈ 50 ha </w:t>
            </w:r>
          </w:p>
          <w:p w14:paraId="6F62AF79" w14:textId="77777777" w:rsidR="00CF79C7" w:rsidRPr="00772DC8" w:rsidRDefault="00CF79C7" w:rsidP="005D7531">
            <w:pPr>
              <w:rPr>
                <w:rFonts w:ascii="Times New Roman" w:eastAsia="Times New Roman" w:hAnsi="Times New Roman" w:cs="Times New Roman"/>
                <w:sz w:val="20"/>
              </w:rPr>
            </w:pPr>
          </w:p>
        </w:tc>
      </w:tr>
      <w:tr w:rsidR="00487F68" w:rsidRPr="00772DC8" w14:paraId="7DE1E1A8" w14:textId="77777777" w:rsidTr="00181B0D">
        <w:tc>
          <w:tcPr>
            <w:tcW w:w="648" w:type="dxa"/>
          </w:tcPr>
          <w:p w14:paraId="7187C0D2" w14:textId="77777777" w:rsidR="00CF79C7" w:rsidRPr="00772DC8" w:rsidRDefault="00CF79C7" w:rsidP="00A6477D">
            <w:pPr>
              <w:jc w:val="both"/>
              <w:rPr>
                <w:rFonts w:ascii="Times New Roman" w:hAnsi="Times New Roman" w:cs="Times New Roman"/>
                <w:bCs/>
                <w:color w:val="0000CC"/>
                <w:sz w:val="20"/>
              </w:rPr>
            </w:pPr>
            <w:r w:rsidRPr="00772DC8">
              <w:rPr>
                <w:rFonts w:ascii="Times New Roman" w:hAnsi="Times New Roman" w:cs="Times New Roman"/>
                <w:bCs/>
                <w:color w:val="0000CC"/>
                <w:sz w:val="20"/>
              </w:rPr>
              <w:t>13.</w:t>
            </w:r>
          </w:p>
        </w:tc>
        <w:tc>
          <w:tcPr>
            <w:tcW w:w="2160" w:type="dxa"/>
          </w:tcPr>
          <w:p w14:paraId="7FFD1BF1" w14:textId="77777777" w:rsidR="00CF79C7" w:rsidRPr="00772DC8" w:rsidRDefault="00E2106D" w:rsidP="00A6477D">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1088CF6C" wp14:editId="6B8A152F">
                  <wp:extent cx="1296836" cy="982494"/>
                  <wp:effectExtent l="0" t="0" r="0" b="8255"/>
                  <wp:docPr id="23" name="Picture 23" descr="C:\Users\Acer\Desktop\Technologies work\Technologies\13. Goa Brinjal 4\Goa brinj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Technologies work\Technologies\13. Goa Brinjal 4\Goa brinjal 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4424" cy="980667"/>
                          </a:xfrm>
                          <a:prstGeom prst="rect">
                            <a:avLst/>
                          </a:prstGeom>
                          <a:noFill/>
                          <a:ln>
                            <a:noFill/>
                          </a:ln>
                        </pic:spPr>
                      </pic:pic>
                    </a:graphicData>
                  </a:graphic>
                </wp:inline>
              </w:drawing>
            </w:r>
          </w:p>
        </w:tc>
        <w:tc>
          <w:tcPr>
            <w:tcW w:w="2070" w:type="dxa"/>
          </w:tcPr>
          <w:p w14:paraId="2C25DCDF" w14:textId="77777777" w:rsidR="00CF79C7" w:rsidRPr="00772DC8" w:rsidRDefault="002F79C8" w:rsidP="00A6477D">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2B5B99B2" wp14:editId="7424119C">
                  <wp:extent cx="1296836" cy="982494"/>
                  <wp:effectExtent l="0" t="0" r="0" b="8255"/>
                  <wp:docPr id="83" name="Picture 83" descr="C:\Users\Acer\Desktop\Technologies work\Technologies\13. Goa Brinjal 4\Goa brinj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Technologies work\Technologies\13. Goa Brinjal 4\Goa brinjal 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4424" cy="980667"/>
                          </a:xfrm>
                          <a:prstGeom prst="rect">
                            <a:avLst/>
                          </a:prstGeom>
                          <a:noFill/>
                          <a:ln>
                            <a:noFill/>
                          </a:ln>
                        </pic:spPr>
                      </pic:pic>
                    </a:graphicData>
                  </a:graphic>
                </wp:inline>
              </w:drawing>
            </w:r>
          </w:p>
        </w:tc>
        <w:tc>
          <w:tcPr>
            <w:tcW w:w="1620" w:type="dxa"/>
          </w:tcPr>
          <w:p w14:paraId="43971547" w14:textId="77777777" w:rsidR="00CF79C7" w:rsidRPr="00772DC8" w:rsidRDefault="00CF79C7" w:rsidP="00A6477D">
            <w:pPr>
              <w:jc w:val="both"/>
              <w:rPr>
                <w:rFonts w:ascii="Times New Roman" w:eastAsia="Times New Roman" w:hAnsi="Times New Roman" w:cs="Times New Roman"/>
                <w:sz w:val="20"/>
              </w:rPr>
            </w:pPr>
            <w:r w:rsidRPr="00772DC8">
              <w:rPr>
                <w:rFonts w:ascii="Times New Roman" w:hAnsi="Times New Roman" w:cs="Times New Roman"/>
                <w:bCs/>
                <w:color w:val="0000CC"/>
                <w:sz w:val="20"/>
              </w:rPr>
              <w:t>Goa Brinjal-4</w:t>
            </w:r>
          </w:p>
        </w:tc>
        <w:tc>
          <w:tcPr>
            <w:tcW w:w="3150" w:type="dxa"/>
          </w:tcPr>
          <w:p w14:paraId="16181C76" w14:textId="77777777" w:rsidR="00CF79C7" w:rsidRPr="00772DC8" w:rsidRDefault="00CF79C7" w:rsidP="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Other high yielding bacterial wilt resistant varieties of brinjal characterized by medium size, </w:t>
            </w:r>
            <w:r w:rsidRPr="00772DC8">
              <w:rPr>
                <w:rFonts w:ascii="Times New Roman" w:eastAsia="Times New Roman" w:hAnsi="Times New Roman" w:cs="Times New Roman"/>
                <w:color w:val="FF0000"/>
                <w:sz w:val="20"/>
              </w:rPr>
              <w:t xml:space="preserve">long shape fruits </w:t>
            </w:r>
            <w:r w:rsidRPr="00772DC8">
              <w:rPr>
                <w:rFonts w:ascii="Times New Roman" w:eastAsia="Times New Roman" w:hAnsi="Times New Roman" w:cs="Times New Roman"/>
                <w:sz w:val="20"/>
              </w:rPr>
              <w:t>having good keeping quality and less seeds</w:t>
            </w:r>
          </w:p>
          <w:p w14:paraId="3608A246" w14:textId="77777777" w:rsidR="00CF79C7" w:rsidRPr="00772DC8" w:rsidRDefault="00CF79C7" w:rsidP="00CF79C7">
            <w:pPr>
              <w:jc w:val="both"/>
              <w:rPr>
                <w:rFonts w:ascii="Times New Roman" w:eastAsia="Times New Roman" w:hAnsi="Times New Roman" w:cs="Times New Roman"/>
                <w:sz w:val="20"/>
              </w:rPr>
            </w:pPr>
          </w:p>
          <w:p w14:paraId="0446353E" w14:textId="77777777" w:rsidR="00CF79C7" w:rsidRPr="00772DC8" w:rsidRDefault="00CF79C7" w:rsidP="00CF79C7">
            <w:pPr>
              <w:jc w:val="both"/>
              <w:rPr>
                <w:rFonts w:ascii="Times New Roman" w:eastAsia="Times New Roman" w:hAnsi="Times New Roman" w:cs="Times New Roman"/>
                <w:sz w:val="20"/>
              </w:rPr>
            </w:pPr>
          </w:p>
        </w:tc>
        <w:tc>
          <w:tcPr>
            <w:tcW w:w="1764" w:type="dxa"/>
          </w:tcPr>
          <w:p w14:paraId="14754EE3" w14:textId="77777777" w:rsidR="00CF79C7" w:rsidRPr="00772DC8" w:rsidRDefault="00CF79C7" w:rsidP="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Average yield 25 t/ha.</w:t>
            </w:r>
          </w:p>
        </w:tc>
        <w:tc>
          <w:tcPr>
            <w:tcW w:w="2016" w:type="dxa"/>
          </w:tcPr>
          <w:p w14:paraId="73601940" w14:textId="77777777" w:rsidR="00CF79C7" w:rsidRPr="00772DC8" w:rsidRDefault="00CF79C7" w:rsidP="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covered ≈ 50 ha </w:t>
            </w:r>
          </w:p>
          <w:p w14:paraId="48B5B4B2" w14:textId="77777777" w:rsidR="00CF79C7" w:rsidRPr="00772DC8" w:rsidRDefault="00CF79C7" w:rsidP="00CF79C7">
            <w:pPr>
              <w:jc w:val="both"/>
              <w:rPr>
                <w:rFonts w:ascii="Times New Roman" w:eastAsia="Times New Roman" w:hAnsi="Times New Roman" w:cs="Times New Roman"/>
                <w:sz w:val="20"/>
              </w:rPr>
            </w:pPr>
          </w:p>
        </w:tc>
      </w:tr>
      <w:tr w:rsidR="00487F68" w:rsidRPr="00772DC8" w14:paraId="6EAAED4E" w14:textId="77777777" w:rsidTr="00181B0D">
        <w:tc>
          <w:tcPr>
            <w:tcW w:w="648" w:type="dxa"/>
          </w:tcPr>
          <w:p w14:paraId="5D9AF7CB" w14:textId="77777777" w:rsidR="00CF79C7" w:rsidRPr="00772DC8" w:rsidRDefault="00CF79C7" w:rsidP="000E6D72">
            <w:pPr>
              <w:jc w:val="both"/>
              <w:rPr>
                <w:rFonts w:ascii="Times New Roman" w:hAnsi="Times New Roman" w:cs="Times New Roman"/>
                <w:bCs/>
                <w:color w:val="0000CC"/>
                <w:sz w:val="20"/>
              </w:rPr>
            </w:pPr>
            <w:r w:rsidRPr="00772DC8">
              <w:rPr>
                <w:rFonts w:ascii="Times New Roman" w:hAnsi="Times New Roman" w:cs="Times New Roman"/>
                <w:bCs/>
                <w:color w:val="0000CC"/>
                <w:sz w:val="20"/>
              </w:rPr>
              <w:lastRenderedPageBreak/>
              <w:t>14.</w:t>
            </w:r>
          </w:p>
        </w:tc>
        <w:tc>
          <w:tcPr>
            <w:tcW w:w="2160" w:type="dxa"/>
          </w:tcPr>
          <w:p w14:paraId="1D211A10" w14:textId="77777777" w:rsidR="00CF79C7" w:rsidRPr="00772DC8" w:rsidRDefault="00E2106D">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26C4869C" wp14:editId="5C6CC8BD">
                  <wp:extent cx="1289052" cy="1001949"/>
                  <wp:effectExtent l="0" t="0" r="6350" b="8255"/>
                  <wp:docPr id="24" name="Picture 24" descr="C:\Users\Acer\Desktop\Technologies work\Technologies\14. Goa Brinjal 5\Goa brinja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Technologies work\Technologies\14. Goa Brinjal 5\Goa brinjal 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3125" cy="1005115"/>
                          </a:xfrm>
                          <a:prstGeom prst="rect">
                            <a:avLst/>
                          </a:prstGeom>
                          <a:noFill/>
                          <a:ln>
                            <a:noFill/>
                          </a:ln>
                        </pic:spPr>
                      </pic:pic>
                    </a:graphicData>
                  </a:graphic>
                </wp:inline>
              </w:drawing>
            </w:r>
          </w:p>
        </w:tc>
        <w:tc>
          <w:tcPr>
            <w:tcW w:w="2070" w:type="dxa"/>
          </w:tcPr>
          <w:p w14:paraId="19F1A032" w14:textId="77777777" w:rsidR="00CF79C7" w:rsidRPr="00772DC8" w:rsidRDefault="002F79C8">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545DF218" wp14:editId="331D7117">
                  <wp:extent cx="1289052" cy="1001949"/>
                  <wp:effectExtent l="0" t="0" r="6350" b="8255"/>
                  <wp:docPr id="84" name="Picture 84" descr="C:\Users\Acer\Desktop\Technologies work\Technologies\14. Goa Brinjal 5\Goa brinja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Technologies work\Technologies\14. Goa Brinjal 5\Goa brinjal 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3125" cy="1005115"/>
                          </a:xfrm>
                          <a:prstGeom prst="rect">
                            <a:avLst/>
                          </a:prstGeom>
                          <a:noFill/>
                          <a:ln>
                            <a:noFill/>
                          </a:ln>
                        </pic:spPr>
                      </pic:pic>
                    </a:graphicData>
                  </a:graphic>
                </wp:inline>
              </w:drawing>
            </w:r>
          </w:p>
        </w:tc>
        <w:tc>
          <w:tcPr>
            <w:tcW w:w="1620" w:type="dxa"/>
          </w:tcPr>
          <w:p w14:paraId="659B6379" w14:textId="77777777" w:rsidR="00CF79C7" w:rsidRPr="00772DC8" w:rsidRDefault="00CF79C7">
            <w:pPr>
              <w:jc w:val="both"/>
              <w:rPr>
                <w:rFonts w:ascii="Times New Roman" w:eastAsia="Times New Roman" w:hAnsi="Times New Roman" w:cs="Times New Roman"/>
                <w:sz w:val="20"/>
              </w:rPr>
            </w:pPr>
            <w:r w:rsidRPr="00772DC8">
              <w:rPr>
                <w:rFonts w:ascii="Times New Roman" w:hAnsi="Times New Roman" w:cs="Times New Roman"/>
                <w:bCs/>
                <w:color w:val="0000CC"/>
                <w:sz w:val="20"/>
              </w:rPr>
              <w:t>Goa Brinjal-5</w:t>
            </w:r>
          </w:p>
        </w:tc>
        <w:tc>
          <w:tcPr>
            <w:tcW w:w="3150" w:type="dxa"/>
          </w:tcPr>
          <w:p w14:paraId="1543F379" w14:textId="77777777" w:rsidR="00CF79C7" w:rsidRPr="00772DC8" w:rsidRDefault="00CF79C7" w:rsidP="00037D4E">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 high yielding bacterial wilt resistant brinjal variety </w:t>
            </w:r>
            <w:r w:rsidR="002F79C8">
              <w:rPr>
                <w:rFonts w:ascii="Times New Roman" w:eastAsia="Times New Roman" w:hAnsi="Times New Roman" w:cs="Times New Roman"/>
                <w:sz w:val="20"/>
              </w:rPr>
              <w:t xml:space="preserve">distinguished </w:t>
            </w:r>
            <w:r w:rsidRPr="00772DC8">
              <w:rPr>
                <w:rFonts w:ascii="Times New Roman" w:eastAsia="Times New Roman" w:hAnsi="Times New Roman" w:cs="Times New Roman"/>
                <w:sz w:val="20"/>
              </w:rPr>
              <w:t xml:space="preserve">by medium size, oblong shape, purple </w:t>
            </w:r>
            <w:r w:rsidR="002F79C8" w:rsidRPr="00772DC8">
              <w:rPr>
                <w:rFonts w:ascii="Times New Roman" w:eastAsia="Times New Roman" w:hAnsi="Times New Roman" w:cs="Times New Roman"/>
                <w:sz w:val="20"/>
              </w:rPr>
              <w:t>colored</w:t>
            </w:r>
            <w:r w:rsidRPr="00772DC8">
              <w:rPr>
                <w:rFonts w:ascii="Times New Roman" w:eastAsia="Times New Roman" w:hAnsi="Times New Roman" w:cs="Times New Roman"/>
                <w:sz w:val="20"/>
              </w:rPr>
              <w:t xml:space="preserve"> </w:t>
            </w:r>
            <w:r w:rsidR="002F79C8">
              <w:rPr>
                <w:rFonts w:ascii="Times New Roman" w:eastAsia="Times New Roman" w:hAnsi="Times New Roman" w:cs="Times New Roman"/>
                <w:sz w:val="20"/>
              </w:rPr>
              <w:t xml:space="preserve">fruits with </w:t>
            </w:r>
            <w:r w:rsidRPr="00772DC8">
              <w:rPr>
                <w:rFonts w:ascii="Times New Roman" w:eastAsia="Times New Roman" w:hAnsi="Times New Roman" w:cs="Times New Roman"/>
                <w:sz w:val="20"/>
              </w:rPr>
              <w:t xml:space="preserve">good keeping quality and less seeds. </w:t>
            </w:r>
          </w:p>
        </w:tc>
        <w:tc>
          <w:tcPr>
            <w:tcW w:w="1764" w:type="dxa"/>
          </w:tcPr>
          <w:p w14:paraId="6AE02C9D" w14:textId="77777777" w:rsidR="00CF79C7" w:rsidRPr="00772DC8" w:rsidRDefault="00CF79C7" w:rsidP="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Average yield 25.2 t/ha</w:t>
            </w:r>
          </w:p>
        </w:tc>
        <w:tc>
          <w:tcPr>
            <w:tcW w:w="2016" w:type="dxa"/>
          </w:tcPr>
          <w:p w14:paraId="351C8410" w14:textId="77777777" w:rsidR="00CF79C7" w:rsidRPr="00772DC8" w:rsidRDefault="00CF79C7" w:rsidP="000E6D72">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covered ≈ 50 ha </w:t>
            </w:r>
          </w:p>
          <w:p w14:paraId="22032B90" w14:textId="77777777" w:rsidR="00CF79C7" w:rsidRPr="00772DC8" w:rsidRDefault="00CF79C7" w:rsidP="00CF79C7">
            <w:pPr>
              <w:jc w:val="both"/>
              <w:rPr>
                <w:rFonts w:ascii="Times New Roman" w:eastAsia="Times New Roman" w:hAnsi="Times New Roman" w:cs="Times New Roman"/>
                <w:sz w:val="20"/>
              </w:rPr>
            </w:pPr>
          </w:p>
        </w:tc>
      </w:tr>
      <w:tr w:rsidR="00487F68" w:rsidRPr="00772DC8" w14:paraId="1A6B6607" w14:textId="77777777" w:rsidTr="00391622">
        <w:trPr>
          <w:trHeight w:val="1700"/>
        </w:trPr>
        <w:tc>
          <w:tcPr>
            <w:tcW w:w="648" w:type="dxa"/>
          </w:tcPr>
          <w:p w14:paraId="2E5EB9CE" w14:textId="77777777" w:rsidR="00CF79C7" w:rsidRPr="00772DC8" w:rsidRDefault="00CF79C7" w:rsidP="00024AC3">
            <w:pPr>
              <w:jc w:val="both"/>
              <w:rPr>
                <w:rFonts w:ascii="Times New Roman" w:hAnsi="Times New Roman" w:cs="Times New Roman"/>
                <w:bCs/>
                <w:color w:val="0000CC"/>
                <w:sz w:val="20"/>
              </w:rPr>
            </w:pPr>
            <w:r w:rsidRPr="00772DC8">
              <w:rPr>
                <w:rFonts w:ascii="Times New Roman" w:hAnsi="Times New Roman" w:cs="Times New Roman"/>
                <w:bCs/>
                <w:color w:val="0000CC"/>
                <w:sz w:val="20"/>
              </w:rPr>
              <w:t>15.</w:t>
            </w:r>
          </w:p>
        </w:tc>
        <w:tc>
          <w:tcPr>
            <w:tcW w:w="2160" w:type="dxa"/>
          </w:tcPr>
          <w:p w14:paraId="030AE00B" w14:textId="77777777" w:rsidR="00CF79C7" w:rsidRPr="00772DC8" w:rsidRDefault="00E2106D">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0B884830" wp14:editId="06462232">
                  <wp:extent cx="1280022" cy="1031132"/>
                  <wp:effectExtent l="0" t="0" r="0" b="0"/>
                  <wp:docPr id="25" name="Picture 25" descr="C:\Users\Acer\Desktop\Technologies work\Technologies\15. Goa Brinjal 6\Goa brinja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Technologies work\Technologies\15. Goa Brinjal 6\Goa brinjal 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3675" cy="1034075"/>
                          </a:xfrm>
                          <a:prstGeom prst="rect">
                            <a:avLst/>
                          </a:prstGeom>
                          <a:noFill/>
                          <a:ln>
                            <a:noFill/>
                          </a:ln>
                        </pic:spPr>
                      </pic:pic>
                    </a:graphicData>
                  </a:graphic>
                </wp:inline>
              </w:drawing>
            </w:r>
          </w:p>
        </w:tc>
        <w:tc>
          <w:tcPr>
            <w:tcW w:w="2070" w:type="dxa"/>
          </w:tcPr>
          <w:p w14:paraId="5341AF0E" w14:textId="77777777" w:rsidR="00CF79C7" w:rsidRPr="00772DC8" w:rsidRDefault="002F79C8">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4B9A99F3" wp14:editId="0510EB8D">
                  <wp:extent cx="1280022" cy="1031132"/>
                  <wp:effectExtent l="0" t="0" r="0" b="0"/>
                  <wp:docPr id="85" name="Picture 85" descr="C:\Users\Acer\Desktop\Technologies work\Technologies\15. Goa Brinjal 6\Goa brinja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Technologies work\Technologies\15. Goa Brinjal 6\Goa brinjal 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3675" cy="1034075"/>
                          </a:xfrm>
                          <a:prstGeom prst="rect">
                            <a:avLst/>
                          </a:prstGeom>
                          <a:noFill/>
                          <a:ln>
                            <a:noFill/>
                          </a:ln>
                        </pic:spPr>
                      </pic:pic>
                    </a:graphicData>
                  </a:graphic>
                </wp:inline>
              </w:drawing>
            </w:r>
          </w:p>
        </w:tc>
        <w:tc>
          <w:tcPr>
            <w:tcW w:w="1620" w:type="dxa"/>
          </w:tcPr>
          <w:p w14:paraId="19E59A9C" w14:textId="77777777" w:rsidR="00CF79C7" w:rsidRPr="00772DC8" w:rsidRDefault="00CF79C7">
            <w:pPr>
              <w:jc w:val="both"/>
              <w:rPr>
                <w:rFonts w:ascii="Times New Roman" w:eastAsia="Times New Roman" w:hAnsi="Times New Roman" w:cs="Times New Roman"/>
                <w:sz w:val="20"/>
              </w:rPr>
            </w:pPr>
            <w:r w:rsidRPr="00772DC8">
              <w:rPr>
                <w:rFonts w:ascii="Times New Roman" w:hAnsi="Times New Roman" w:cs="Times New Roman"/>
                <w:bCs/>
                <w:color w:val="0000CC"/>
                <w:sz w:val="20"/>
              </w:rPr>
              <w:t>Goa Brinjal-6</w:t>
            </w:r>
          </w:p>
        </w:tc>
        <w:tc>
          <w:tcPr>
            <w:tcW w:w="3150" w:type="dxa"/>
          </w:tcPr>
          <w:p w14:paraId="18691A15" w14:textId="77777777" w:rsidR="00CF79C7" w:rsidRPr="00772DC8" w:rsidRDefault="00CF79C7" w:rsidP="00037D4E">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Other bacterial wilt resistant high yielding variety of brinjal </w:t>
            </w:r>
            <w:r w:rsidR="00037D4E">
              <w:rPr>
                <w:rFonts w:ascii="Times New Roman" w:eastAsia="Times New Roman" w:hAnsi="Times New Roman" w:cs="Times New Roman"/>
                <w:sz w:val="20"/>
              </w:rPr>
              <w:t xml:space="preserve">differed from others </w:t>
            </w:r>
            <w:r w:rsidRPr="00772DC8">
              <w:rPr>
                <w:rFonts w:ascii="Times New Roman" w:eastAsia="Times New Roman" w:hAnsi="Times New Roman" w:cs="Times New Roman"/>
                <w:sz w:val="20"/>
              </w:rPr>
              <w:t xml:space="preserve"> by  medium size, oblong shape and  purple colour  fruits</w:t>
            </w:r>
          </w:p>
        </w:tc>
        <w:tc>
          <w:tcPr>
            <w:tcW w:w="1764" w:type="dxa"/>
          </w:tcPr>
          <w:p w14:paraId="131A4F14" w14:textId="77777777" w:rsidR="00CF79C7" w:rsidRPr="00772DC8" w:rsidRDefault="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Average yield 23.0 t/ha.</w:t>
            </w:r>
          </w:p>
        </w:tc>
        <w:tc>
          <w:tcPr>
            <w:tcW w:w="2016" w:type="dxa"/>
          </w:tcPr>
          <w:p w14:paraId="735875A0" w14:textId="77777777" w:rsidR="00CF79C7" w:rsidRPr="00772DC8" w:rsidRDefault="00CF79C7" w:rsidP="00024AC3">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covered ≈ 50 ha </w:t>
            </w:r>
          </w:p>
          <w:p w14:paraId="23A56048" w14:textId="77777777" w:rsidR="00CF79C7" w:rsidRPr="00772DC8" w:rsidRDefault="00CF79C7" w:rsidP="00024AC3">
            <w:pPr>
              <w:jc w:val="both"/>
              <w:rPr>
                <w:rFonts w:ascii="Times New Roman" w:eastAsia="Times New Roman" w:hAnsi="Times New Roman" w:cs="Times New Roman"/>
                <w:sz w:val="20"/>
              </w:rPr>
            </w:pPr>
          </w:p>
        </w:tc>
      </w:tr>
      <w:tr w:rsidR="00487F68" w:rsidRPr="00772DC8" w14:paraId="7BFC1808" w14:textId="77777777" w:rsidTr="00391622">
        <w:trPr>
          <w:trHeight w:val="1745"/>
        </w:trPr>
        <w:tc>
          <w:tcPr>
            <w:tcW w:w="648" w:type="dxa"/>
          </w:tcPr>
          <w:p w14:paraId="2535D30A" w14:textId="77777777" w:rsidR="00CF79C7" w:rsidRPr="00772DC8" w:rsidRDefault="00CF79C7" w:rsidP="00024AC3">
            <w:pPr>
              <w:jc w:val="both"/>
              <w:rPr>
                <w:rFonts w:ascii="Times New Roman" w:hAnsi="Times New Roman" w:cs="Times New Roman"/>
                <w:bCs/>
                <w:color w:val="0000CC"/>
                <w:sz w:val="20"/>
              </w:rPr>
            </w:pPr>
            <w:r w:rsidRPr="00772DC8">
              <w:rPr>
                <w:rFonts w:ascii="Times New Roman" w:hAnsi="Times New Roman" w:cs="Times New Roman"/>
                <w:bCs/>
                <w:color w:val="0000CC"/>
                <w:sz w:val="20"/>
              </w:rPr>
              <w:t>16.</w:t>
            </w:r>
          </w:p>
        </w:tc>
        <w:tc>
          <w:tcPr>
            <w:tcW w:w="2160" w:type="dxa"/>
          </w:tcPr>
          <w:p w14:paraId="1CEDFED3" w14:textId="77777777" w:rsidR="00CF79C7" w:rsidRPr="00772DC8" w:rsidRDefault="00E2106D" w:rsidP="00024AC3">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752945C1" wp14:editId="4B65EC88">
                  <wp:extent cx="1283784" cy="1001949"/>
                  <wp:effectExtent l="0" t="0" r="0" b="8255"/>
                  <wp:docPr id="26" name="Picture 26" descr="C:\Users\Acer\Desktop\Technologies work\Technologies\16. Goa Tambdi Bhaji 1\Goa Tambdi Bhaj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esktop\Technologies work\Technologies\16. Goa Tambdi Bhaji 1\Goa Tambdi Bhaji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4420" cy="1002445"/>
                          </a:xfrm>
                          <a:prstGeom prst="rect">
                            <a:avLst/>
                          </a:prstGeom>
                          <a:noFill/>
                          <a:ln>
                            <a:noFill/>
                          </a:ln>
                        </pic:spPr>
                      </pic:pic>
                    </a:graphicData>
                  </a:graphic>
                </wp:inline>
              </w:drawing>
            </w:r>
          </w:p>
        </w:tc>
        <w:tc>
          <w:tcPr>
            <w:tcW w:w="2070" w:type="dxa"/>
          </w:tcPr>
          <w:p w14:paraId="7155B679" w14:textId="77777777" w:rsidR="00CF79C7" w:rsidRPr="00772DC8" w:rsidRDefault="00E2106D" w:rsidP="00024AC3">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202FFB25" wp14:editId="6BC276D5">
                  <wp:extent cx="1181664" cy="1001949"/>
                  <wp:effectExtent l="0" t="0" r="0" b="8255"/>
                  <wp:docPr id="27" name="Picture 27" descr="C:\Users\Acer\Desktop\Technologies work\Technologies\16. Goa Tambdi Bhaji 1\Goa Tambdi Bhaj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esktop\Technologies work\Technologies\16. Goa Tambdi Bhaji 1\Goa Tambdi Bhaji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7294" cy="1006723"/>
                          </a:xfrm>
                          <a:prstGeom prst="rect">
                            <a:avLst/>
                          </a:prstGeom>
                          <a:noFill/>
                          <a:ln>
                            <a:noFill/>
                          </a:ln>
                        </pic:spPr>
                      </pic:pic>
                    </a:graphicData>
                  </a:graphic>
                </wp:inline>
              </w:drawing>
            </w:r>
          </w:p>
        </w:tc>
        <w:tc>
          <w:tcPr>
            <w:tcW w:w="1620" w:type="dxa"/>
          </w:tcPr>
          <w:p w14:paraId="0046274A" w14:textId="77777777" w:rsidR="00CF79C7" w:rsidRPr="00772DC8" w:rsidRDefault="00CF79C7" w:rsidP="00024AC3">
            <w:pPr>
              <w:jc w:val="both"/>
              <w:rPr>
                <w:rFonts w:ascii="Times New Roman" w:eastAsia="Times New Roman" w:hAnsi="Times New Roman" w:cs="Times New Roman"/>
                <w:sz w:val="20"/>
              </w:rPr>
            </w:pPr>
            <w:r w:rsidRPr="00772DC8">
              <w:rPr>
                <w:rFonts w:ascii="Times New Roman" w:hAnsi="Times New Roman" w:cs="Times New Roman"/>
                <w:bCs/>
                <w:color w:val="0000CC"/>
                <w:sz w:val="20"/>
              </w:rPr>
              <w:t>Goa Tambdi Bhaji 1</w:t>
            </w:r>
          </w:p>
        </w:tc>
        <w:tc>
          <w:tcPr>
            <w:tcW w:w="3150" w:type="dxa"/>
          </w:tcPr>
          <w:p w14:paraId="1E5DE194" w14:textId="77777777" w:rsidR="00CF79C7" w:rsidRPr="00772DC8" w:rsidRDefault="00CF79C7" w:rsidP="00037D4E">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A highly palatable, rust tolerant leafy vegetables of Bhaji matur</w:t>
            </w:r>
            <w:r w:rsidR="00037D4E">
              <w:rPr>
                <w:rFonts w:ascii="Times New Roman" w:eastAsia="Times New Roman" w:hAnsi="Times New Roman" w:cs="Times New Roman"/>
                <w:sz w:val="20"/>
              </w:rPr>
              <w:t>ed</w:t>
            </w:r>
            <w:r w:rsidRPr="00772DC8">
              <w:rPr>
                <w:rFonts w:ascii="Times New Roman" w:eastAsia="Times New Roman" w:hAnsi="Times New Roman" w:cs="Times New Roman"/>
                <w:sz w:val="20"/>
              </w:rPr>
              <w:t xml:space="preserve"> in 60 days. </w:t>
            </w:r>
          </w:p>
        </w:tc>
        <w:tc>
          <w:tcPr>
            <w:tcW w:w="1764" w:type="dxa"/>
          </w:tcPr>
          <w:p w14:paraId="12A3BE3E" w14:textId="77777777" w:rsidR="00CF79C7" w:rsidRPr="00772DC8" w:rsidRDefault="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Average yield 14.80 t/ha; seed yield – 252 kg/ha </w:t>
            </w:r>
          </w:p>
        </w:tc>
        <w:tc>
          <w:tcPr>
            <w:tcW w:w="2016" w:type="dxa"/>
          </w:tcPr>
          <w:p w14:paraId="2EC5F95C" w14:textId="77777777" w:rsidR="00CF79C7" w:rsidRPr="00772DC8" w:rsidRDefault="00CF79C7" w:rsidP="00024AC3">
            <w:pPr>
              <w:jc w:val="both"/>
              <w:rPr>
                <w:rFonts w:ascii="Times New Roman" w:eastAsia="Times New Roman" w:hAnsi="Times New Roman" w:cs="Times New Roman"/>
                <w:sz w:val="20"/>
              </w:rPr>
            </w:pPr>
          </w:p>
        </w:tc>
      </w:tr>
      <w:tr w:rsidR="00487F68" w:rsidRPr="00772DC8" w14:paraId="679C2BEE" w14:textId="77777777" w:rsidTr="00391622">
        <w:trPr>
          <w:trHeight w:val="1664"/>
        </w:trPr>
        <w:tc>
          <w:tcPr>
            <w:tcW w:w="648" w:type="dxa"/>
          </w:tcPr>
          <w:p w14:paraId="1132F467" w14:textId="77777777" w:rsidR="00CF79C7" w:rsidRPr="00772DC8" w:rsidRDefault="00CF79C7" w:rsidP="00CA2A33">
            <w:pPr>
              <w:jc w:val="both"/>
              <w:rPr>
                <w:rFonts w:ascii="Times New Roman" w:hAnsi="Times New Roman" w:cs="Times New Roman"/>
                <w:bCs/>
                <w:color w:val="0000CC"/>
                <w:sz w:val="20"/>
              </w:rPr>
            </w:pPr>
            <w:r w:rsidRPr="00772DC8">
              <w:rPr>
                <w:rFonts w:ascii="Times New Roman" w:hAnsi="Times New Roman" w:cs="Times New Roman"/>
                <w:bCs/>
                <w:color w:val="0000CC"/>
                <w:sz w:val="20"/>
              </w:rPr>
              <w:t>17.</w:t>
            </w:r>
          </w:p>
        </w:tc>
        <w:tc>
          <w:tcPr>
            <w:tcW w:w="2160" w:type="dxa"/>
          </w:tcPr>
          <w:p w14:paraId="6AD6D2E1" w14:textId="77777777" w:rsidR="00CF79C7" w:rsidRPr="00772DC8" w:rsidRDefault="00F22B88" w:rsidP="00CA2A33">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1E55B2A8" wp14:editId="58B39273">
                  <wp:extent cx="1476737" cy="996287"/>
                  <wp:effectExtent l="0" t="0" r="0" b="0"/>
                  <wp:docPr id="28" name="Picture 28" descr="C:\Users\Acer\Desktop\Technologies work\Technologies\17. Goa Bhendi 1\Goa Bhend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esktop\Technologies work\Technologies\17. Goa Bhendi 1\Goa Bhendi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847" cy="996362"/>
                          </a:xfrm>
                          <a:prstGeom prst="rect">
                            <a:avLst/>
                          </a:prstGeom>
                          <a:noFill/>
                          <a:ln>
                            <a:noFill/>
                          </a:ln>
                        </pic:spPr>
                      </pic:pic>
                    </a:graphicData>
                  </a:graphic>
                </wp:inline>
              </w:drawing>
            </w:r>
          </w:p>
        </w:tc>
        <w:tc>
          <w:tcPr>
            <w:tcW w:w="2070" w:type="dxa"/>
          </w:tcPr>
          <w:p w14:paraId="4E64FC2C" w14:textId="77777777" w:rsidR="00CF79C7" w:rsidRPr="00772DC8" w:rsidRDefault="00F22B88" w:rsidP="00CA2A33">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7C062130" wp14:editId="12341F5C">
                  <wp:extent cx="1245140" cy="992221"/>
                  <wp:effectExtent l="0" t="0" r="0" b="0"/>
                  <wp:docPr id="29" name="Picture 29" descr="C:\Users\Acer\Desktop\Technologies work\Technologies\17. Goa Bhendi 1\Ok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esktop\Technologies work\Technologies\17. Goa Bhendi 1\Okra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8009" cy="994507"/>
                          </a:xfrm>
                          <a:prstGeom prst="rect">
                            <a:avLst/>
                          </a:prstGeom>
                          <a:noFill/>
                          <a:ln>
                            <a:noFill/>
                          </a:ln>
                        </pic:spPr>
                      </pic:pic>
                    </a:graphicData>
                  </a:graphic>
                </wp:inline>
              </w:drawing>
            </w:r>
          </w:p>
        </w:tc>
        <w:tc>
          <w:tcPr>
            <w:tcW w:w="1620" w:type="dxa"/>
          </w:tcPr>
          <w:p w14:paraId="132AF655" w14:textId="77777777" w:rsidR="00CF79C7" w:rsidRPr="00772DC8" w:rsidRDefault="00CF79C7" w:rsidP="00CA2A33">
            <w:pPr>
              <w:jc w:val="both"/>
              <w:rPr>
                <w:rFonts w:ascii="Times New Roman" w:hAnsi="Times New Roman" w:cs="Times New Roman"/>
                <w:bCs/>
                <w:color w:val="0000CC"/>
                <w:sz w:val="20"/>
              </w:rPr>
            </w:pPr>
            <w:r w:rsidRPr="00772DC8">
              <w:rPr>
                <w:rFonts w:ascii="Times New Roman" w:hAnsi="Times New Roman" w:cs="Times New Roman"/>
                <w:bCs/>
                <w:color w:val="0000CC"/>
                <w:sz w:val="20"/>
              </w:rPr>
              <w:t>Goa Bhendi 1</w:t>
            </w:r>
          </w:p>
        </w:tc>
        <w:tc>
          <w:tcPr>
            <w:tcW w:w="3150" w:type="dxa"/>
          </w:tcPr>
          <w:p w14:paraId="7238E641" w14:textId="77777777" w:rsidR="00CF79C7" w:rsidRPr="00772DC8" w:rsidRDefault="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A seven ridged 20 to 22 cm  fibrous long bhendi variety, matured in  75 days.</w:t>
            </w:r>
          </w:p>
        </w:tc>
        <w:tc>
          <w:tcPr>
            <w:tcW w:w="1764" w:type="dxa"/>
          </w:tcPr>
          <w:p w14:paraId="0BE6417B" w14:textId="77777777" w:rsidR="00CF79C7" w:rsidRPr="00772DC8" w:rsidRDefault="00CF79C7" w:rsidP="00CA2A33">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Average yield 7-8 t/ha</w:t>
            </w:r>
          </w:p>
        </w:tc>
        <w:tc>
          <w:tcPr>
            <w:tcW w:w="2016" w:type="dxa"/>
          </w:tcPr>
          <w:p w14:paraId="1B6AB486" w14:textId="77777777" w:rsidR="00CF79C7" w:rsidRPr="00772DC8" w:rsidRDefault="00CF79C7" w:rsidP="00CA2A33">
            <w:pPr>
              <w:jc w:val="both"/>
              <w:rPr>
                <w:rFonts w:ascii="Times New Roman" w:eastAsia="Times New Roman" w:hAnsi="Times New Roman" w:cs="Times New Roman"/>
                <w:sz w:val="20"/>
              </w:rPr>
            </w:pPr>
          </w:p>
        </w:tc>
      </w:tr>
      <w:tr w:rsidR="00487F68" w:rsidRPr="00772DC8" w14:paraId="15036E23" w14:textId="77777777" w:rsidTr="00181B0D">
        <w:tc>
          <w:tcPr>
            <w:tcW w:w="648" w:type="dxa"/>
          </w:tcPr>
          <w:p w14:paraId="6D4E2C97" w14:textId="77777777" w:rsidR="00CF79C7" w:rsidRPr="00772DC8" w:rsidRDefault="00CF79C7" w:rsidP="00102680">
            <w:pPr>
              <w:jc w:val="both"/>
              <w:rPr>
                <w:rFonts w:ascii="Times New Roman" w:hAnsi="Times New Roman" w:cs="Times New Roman"/>
                <w:bCs/>
                <w:color w:val="0000CC"/>
                <w:sz w:val="20"/>
              </w:rPr>
            </w:pPr>
            <w:r w:rsidRPr="00772DC8">
              <w:rPr>
                <w:rFonts w:ascii="Times New Roman" w:hAnsi="Times New Roman" w:cs="Times New Roman"/>
                <w:bCs/>
                <w:color w:val="0000CC"/>
                <w:sz w:val="20"/>
              </w:rPr>
              <w:t>18.</w:t>
            </w:r>
          </w:p>
        </w:tc>
        <w:tc>
          <w:tcPr>
            <w:tcW w:w="2160" w:type="dxa"/>
          </w:tcPr>
          <w:p w14:paraId="6B11829B" w14:textId="77777777" w:rsidR="00CF79C7" w:rsidRPr="00772DC8" w:rsidRDefault="00DF5562" w:rsidP="00102680">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74A3B5B4" wp14:editId="477EBDD1">
                  <wp:extent cx="1244619" cy="992221"/>
                  <wp:effectExtent l="0" t="0" r="0" b="0"/>
                  <wp:docPr id="30" name="Picture 30" descr="C:\Users\Acer\Desktop\Technologies work\Technologies\18. Agonda Goa\Agonda Go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esktop\Technologies work\Technologies\18. Agonda Goa\Agonda Goan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6849" cy="993999"/>
                          </a:xfrm>
                          <a:prstGeom prst="rect">
                            <a:avLst/>
                          </a:prstGeom>
                          <a:noFill/>
                          <a:ln>
                            <a:noFill/>
                          </a:ln>
                        </pic:spPr>
                      </pic:pic>
                    </a:graphicData>
                  </a:graphic>
                </wp:inline>
              </w:drawing>
            </w:r>
          </w:p>
        </w:tc>
        <w:tc>
          <w:tcPr>
            <w:tcW w:w="2070" w:type="dxa"/>
          </w:tcPr>
          <w:p w14:paraId="19CC67ED" w14:textId="77777777" w:rsidR="00DF5562" w:rsidRPr="00772DC8" w:rsidRDefault="00DF5562" w:rsidP="00102680">
            <w:pPr>
              <w:jc w:val="both"/>
              <w:rPr>
                <w:rFonts w:ascii="Times New Roman" w:eastAsia="Times New Roman" w:hAnsi="Times New Roman" w:cs="Times New Roman"/>
                <w:sz w:val="20"/>
              </w:rPr>
            </w:pPr>
          </w:p>
          <w:p w14:paraId="51BBAD10" w14:textId="77777777" w:rsidR="00CF79C7" w:rsidRPr="00772DC8" w:rsidRDefault="00DF5562" w:rsidP="00DF5562">
            <w:pPr>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anchor distT="0" distB="0" distL="114300" distR="114300" simplePos="0" relativeHeight="251672576" behindDoc="0" locked="0" layoutInCell="1" allowOverlap="1" wp14:anchorId="6444C57A" wp14:editId="3D58CF42">
                  <wp:simplePos x="2694305" y="5641975"/>
                  <wp:positionH relativeFrom="margin">
                    <wp:align>left</wp:align>
                  </wp:positionH>
                  <wp:positionV relativeFrom="margin">
                    <wp:align>center</wp:align>
                  </wp:positionV>
                  <wp:extent cx="1235075" cy="989330"/>
                  <wp:effectExtent l="0" t="0" r="3175" b="1270"/>
                  <wp:wrapSquare wrapText="bothSides"/>
                  <wp:docPr id="31" name="Picture 31" descr="C:\Users\Acer\Desktop\Technologies work\Technologies\18. Agonda Goa\Agonda Go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esktop\Technologies work\Technologies\18. Agonda Goa\Agonda Goan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5075" cy="989330"/>
                          </a:xfrm>
                          <a:prstGeom prst="rect">
                            <a:avLst/>
                          </a:prstGeom>
                          <a:noFill/>
                          <a:ln>
                            <a:noFill/>
                          </a:ln>
                        </pic:spPr>
                      </pic:pic>
                    </a:graphicData>
                  </a:graphic>
                </wp:anchor>
              </w:drawing>
            </w:r>
          </w:p>
        </w:tc>
        <w:tc>
          <w:tcPr>
            <w:tcW w:w="1620" w:type="dxa"/>
          </w:tcPr>
          <w:p w14:paraId="27EB20F8" w14:textId="77777777" w:rsidR="00CF79C7" w:rsidRPr="00772DC8" w:rsidRDefault="00CF79C7" w:rsidP="00102680">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Agonda Goa</w:t>
            </w:r>
          </w:p>
          <w:p w14:paraId="025CA1FD" w14:textId="77777777" w:rsidR="00CF79C7" w:rsidRPr="00772DC8" w:rsidRDefault="00CF79C7" w:rsidP="00102680">
            <w:pPr>
              <w:jc w:val="both"/>
              <w:rPr>
                <w:rFonts w:ascii="Times New Roman" w:eastAsia="Times New Roman" w:hAnsi="Times New Roman" w:cs="Times New Roman"/>
                <w:sz w:val="20"/>
              </w:rPr>
            </w:pPr>
          </w:p>
        </w:tc>
        <w:tc>
          <w:tcPr>
            <w:tcW w:w="3150" w:type="dxa"/>
          </w:tcPr>
          <w:p w14:paraId="36BF1CDC" w14:textId="77777777" w:rsidR="00037D4E" w:rsidRPr="00772DC8" w:rsidRDefault="00CF79C7" w:rsidP="00037D4E">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Early maturing pig species supplementing pork supply in </w:t>
            </w:r>
            <w:r w:rsidR="00037D4E" w:rsidRPr="00772DC8">
              <w:rPr>
                <w:rFonts w:ascii="Times New Roman" w:eastAsia="Times New Roman" w:hAnsi="Times New Roman" w:cs="Times New Roman"/>
                <w:sz w:val="20"/>
              </w:rPr>
              <w:t>the market</w:t>
            </w:r>
            <w:r w:rsidRPr="00772DC8">
              <w:rPr>
                <w:rFonts w:ascii="Times New Roman" w:eastAsia="Times New Roman" w:hAnsi="Times New Roman" w:cs="Times New Roman"/>
                <w:sz w:val="20"/>
              </w:rPr>
              <w:t xml:space="preserve"> of hot humid climate of </w:t>
            </w:r>
            <w:r w:rsidR="00037D4E" w:rsidRPr="00772DC8">
              <w:rPr>
                <w:rFonts w:ascii="Times New Roman" w:eastAsia="Times New Roman" w:hAnsi="Times New Roman" w:cs="Times New Roman"/>
                <w:sz w:val="20"/>
              </w:rPr>
              <w:t>coast</w:t>
            </w:r>
            <w:r w:rsidR="00037D4E">
              <w:rPr>
                <w:rFonts w:ascii="Times New Roman" w:eastAsia="Times New Roman" w:hAnsi="Times New Roman" w:cs="Times New Roman"/>
                <w:sz w:val="20"/>
              </w:rPr>
              <w:t>, registered</w:t>
            </w:r>
            <w:r w:rsidR="00037D4E" w:rsidRPr="00772DC8">
              <w:rPr>
                <w:rFonts w:ascii="Times New Roman" w:eastAsia="Times New Roman" w:hAnsi="Times New Roman" w:cs="Times New Roman"/>
                <w:sz w:val="20"/>
              </w:rPr>
              <w:t xml:space="preserve"> as a third</w:t>
            </w:r>
            <w:r w:rsidR="00037D4E">
              <w:rPr>
                <w:rFonts w:ascii="Times New Roman" w:eastAsia="Times New Roman" w:hAnsi="Times New Roman" w:cs="Times New Roman"/>
                <w:sz w:val="20"/>
              </w:rPr>
              <w:t xml:space="preserve"> </w:t>
            </w:r>
            <w:r w:rsidR="00037D4E" w:rsidRPr="00772DC8">
              <w:rPr>
                <w:rFonts w:ascii="Times New Roman" w:eastAsia="Times New Roman" w:hAnsi="Times New Roman" w:cs="Times New Roman"/>
                <w:sz w:val="20"/>
              </w:rPr>
              <w:t>pig breed of the</w:t>
            </w:r>
            <w:r w:rsidR="00037D4E">
              <w:rPr>
                <w:rFonts w:ascii="Times New Roman" w:eastAsia="Times New Roman" w:hAnsi="Times New Roman" w:cs="Times New Roman"/>
                <w:sz w:val="20"/>
              </w:rPr>
              <w:t xml:space="preserve"> </w:t>
            </w:r>
            <w:r w:rsidR="00037D4E" w:rsidRPr="00772DC8">
              <w:rPr>
                <w:rFonts w:ascii="Times New Roman" w:eastAsia="Times New Roman" w:hAnsi="Times New Roman" w:cs="Times New Roman"/>
                <w:sz w:val="20"/>
              </w:rPr>
              <w:t>country</w:t>
            </w:r>
            <w:r w:rsidR="00037D4E">
              <w:rPr>
                <w:rFonts w:ascii="Times New Roman" w:eastAsia="Times New Roman" w:hAnsi="Times New Roman" w:cs="Times New Roman"/>
                <w:sz w:val="20"/>
              </w:rPr>
              <w:t xml:space="preserve"> </w:t>
            </w:r>
            <w:r w:rsidR="00037D4E" w:rsidRPr="00772DC8">
              <w:rPr>
                <w:rFonts w:ascii="Times New Roman" w:eastAsia="Times New Roman" w:hAnsi="Times New Roman" w:cs="Times New Roman"/>
                <w:sz w:val="20"/>
              </w:rPr>
              <w:t>(Id. INDIA_PIG_3500</w:t>
            </w:r>
            <w:r w:rsidR="00037D4E">
              <w:rPr>
                <w:rFonts w:ascii="Times New Roman" w:eastAsia="Times New Roman" w:hAnsi="Times New Roman" w:cs="Times New Roman"/>
                <w:sz w:val="20"/>
              </w:rPr>
              <w:softHyphen/>
            </w:r>
            <w:r w:rsidR="00037D4E">
              <w:rPr>
                <w:rFonts w:ascii="Times New Roman" w:eastAsia="Times New Roman" w:hAnsi="Times New Roman" w:cs="Times New Roman"/>
                <w:sz w:val="20"/>
              </w:rPr>
              <w:softHyphen/>
            </w:r>
            <w:r w:rsidR="00037D4E" w:rsidRPr="00772DC8">
              <w:rPr>
                <w:rFonts w:ascii="Times New Roman" w:eastAsia="Times New Roman" w:hAnsi="Times New Roman" w:cs="Times New Roman"/>
                <w:sz w:val="20"/>
              </w:rPr>
              <w:t>AGONDAGOAN_09003</w:t>
            </w:r>
            <w:r w:rsidR="00037D4E">
              <w:rPr>
                <w:rFonts w:ascii="Times New Roman" w:eastAsia="Times New Roman" w:hAnsi="Times New Roman" w:cs="Times New Roman"/>
                <w:sz w:val="20"/>
              </w:rPr>
              <w:t xml:space="preserve"> </w:t>
            </w:r>
          </w:p>
          <w:p w14:paraId="5CC2F55F" w14:textId="77777777" w:rsidR="00CF79C7" w:rsidRPr="00772DC8" w:rsidRDefault="00CF79C7">
            <w:pPr>
              <w:jc w:val="both"/>
              <w:rPr>
                <w:rFonts w:ascii="Times New Roman" w:eastAsia="Times New Roman" w:hAnsi="Times New Roman" w:cs="Times New Roman"/>
                <w:sz w:val="20"/>
              </w:rPr>
            </w:pPr>
          </w:p>
        </w:tc>
        <w:tc>
          <w:tcPr>
            <w:tcW w:w="1764" w:type="dxa"/>
          </w:tcPr>
          <w:p w14:paraId="3E4C1900" w14:textId="77777777" w:rsidR="00CF79C7" w:rsidRPr="00772DC8" w:rsidRDefault="00CF79C7" w:rsidP="00102680">
            <w:pPr>
              <w:jc w:val="both"/>
              <w:rPr>
                <w:rFonts w:ascii="Times New Roman" w:eastAsia="Times New Roman" w:hAnsi="Times New Roman" w:cs="Times New Roman"/>
                <w:sz w:val="20"/>
              </w:rPr>
            </w:pPr>
          </w:p>
        </w:tc>
        <w:tc>
          <w:tcPr>
            <w:tcW w:w="2016" w:type="dxa"/>
          </w:tcPr>
          <w:p w14:paraId="0867E687" w14:textId="77777777" w:rsidR="00CF79C7" w:rsidRPr="00772DC8" w:rsidRDefault="00CF79C7" w:rsidP="00102680">
            <w:pPr>
              <w:jc w:val="both"/>
              <w:rPr>
                <w:rFonts w:ascii="Times New Roman" w:eastAsia="Times New Roman" w:hAnsi="Times New Roman" w:cs="Times New Roman"/>
                <w:sz w:val="20"/>
              </w:rPr>
            </w:pPr>
          </w:p>
        </w:tc>
      </w:tr>
      <w:tr w:rsidR="00487F68" w:rsidRPr="00772DC8" w14:paraId="394F6B42" w14:textId="77777777" w:rsidTr="00513CF9">
        <w:trPr>
          <w:trHeight w:val="1619"/>
        </w:trPr>
        <w:tc>
          <w:tcPr>
            <w:tcW w:w="648" w:type="dxa"/>
          </w:tcPr>
          <w:p w14:paraId="3FA4E4D2" w14:textId="77777777" w:rsidR="00CF79C7" w:rsidRPr="00772DC8" w:rsidRDefault="00CF79C7" w:rsidP="00102680">
            <w:pPr>
              <w:jc w:val="both"/>
              <w:rPr>
                <w:rFonts w:ascii="Times New Roman" w:hAnsi="Times New Roman" w:cs="Times New Roman"/>
                <w:bCs/>
                <w:color w:val="0000CC"/>
                <w:sz w:val="20"/>
              </w:rPr>
            </w:pPr>
            <w:r w:rsidRPr="00772DC8">
              <w:rPr>
                <w:rFonts w:ascii="Times New Roman" w:hAnsi="Times New Roman" w:cs="Times New Roman"/>
                <w:bCs/>
                <w:color w:val="0000CC"/>
                <w:sz w:val="20"/>
              </w:rPr>
              <w:lastRenderedPageBreak/>
              <w:t>19.</w:t>
            </w:r>
          </w:p>
        </w:tc>
        <w:tc>
          <w:tcPr>
            <w:tcW w:w="2160" w:type="dxa"/>
          </w:tcPr>
          <w:p w14:paraId="33EB174B" w14:textId="77777777" w:rsidR="00CF79C7" w:rsidRPr="00772DC8" w:rsidRDefault="00DF5562">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1313ED12" wp14:editId="7E7A9A0F">
                  <wp:extent cx="1274323" cy="955568"/>
                  <wp:effectExtent l="0" t="0" r="2540" b="0"/>
                  <wp:docPr id="32" name="Picture 32" descr="C:\Users\Acer\Desktop\Technologies work\Technologies\19. Goya Pig\Goya P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esktop\Technologies work\Technologies\19. Goya Pig\Goya Pi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8043" cy="958357"/>
                          </a:xfrm>
                          <a:prstGeom prst="rect">
                            <a:avLst/>
                          </a:prstGeom>
                          <a:noFill/>
                          <a:ln>
                            <a:noFill/>
                          </a:ln>
                        </pic:spPr>
                      </pic:pic>
                    </a:graphicData>
                  </a:graphic>
                </wp:inline>
              </w:drawing>
            </w:r>
          </w:p>
        </w:tc>
        <w:tc>
          <w:tcPr>
            <w:tcW w:w="2070" w:type="dxa"/>
          </w:tcPr>
          <w:p w14:paraId="5CE96B44" w14:textId="77777777" w:rsidR="00CF79C7" w:rsidRPr="00772DC8" w:rsidRDefault="00037D4E">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40753F70" wp14:editId="6D0F8D9E">
                  <wp:extent cx="1274323" cy="955568"/>
                  <wp:effectExtent l="0" t="0" r="2540" b="0"/>
                  <wp:docPr id="86" name="Picture 86" descr="C:\Users\Acer\Desktop\Technologies work\Technologies\19. Goya Pig\Goya P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esktop\Technologies work\Technologies\19. Goya Pig\Goya Pi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8043" cy="958357"/>
                          </a:xfrm>
                          <a:prstGeom prst="rect">
                            <a:avLst/>
                          </a:prstGeom>
                          <a:noFill/>
                          <a:ln>
                            <a:noFill/>
                          </a:ln>
                        </pic:spPr>
                      </pic:pic>
                    </a:graphicData>
                  </a:graphic>
                </wp:inline>
              </w:drawing>
            </w:r>
          </w:p>
        </w:tc>
        <w:tc>
          <w:tcPr>
            <w:tcW w:w="1620" w:type="dxa"/>
          </w:tcPr>
          <w:p w14:paraId="01C4F370" w14:textId="77777777" w:rsidR="00CF79C7" w:rsidRPr="00772DC8" w:rsidRDefault="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Goya Pig</w:t>
            </w:r>
          </w:p>
        </w:tc>
        <w:tc>
          <w:tcPr>
            <w:tcW w:w="3150" w:type="dxa"/>
          </w:tcPr>
          <w:p w14:paraId="7BBBBA18" w14:textId="77777777" w:rsidR="00CF79C7" w:rsidRPr="00772DC8" w:rsidRDefault="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An improved breed of pig with 75% exotic large White Yorkshire and 25% local Agonda Goan  species had  better performance and adoptability in the  hot humid climate of the coastal region</w:t>
            </w:r>
          </w:p>
        </w:tc>
        <w:tc>
          <w:tcPr>
            <w:tcW w:w="1764" w:type="dxa"/>
          </w:tcPr>
          <w:p w14:paraId="6BDF2394" w14:textId="77777777" w:rsidR="00CF79C7" w:rsidRPr="00772DC8" w:rsidRDefault="00CF79C7">
            <w:pPr>
              <w:jc w:val="both"/>
              <w:rPr>
                <w:rFonts w:ascii="Times New Roman" w:eastAsia="Times New Roman" w:hAnsi="Times New Roman" w:cs="Times New Roman"/>
                <w:sz w:val="20"/>
              </w:rPr>
            </w:pPr>
          </w:p>
        </w:tc>
        <w:tc>
          <w:tcPr>
            <w:tcW w:w="2016" w:type="dxa"/>
          </w:tcPr>
          <w:p w14:paraId="6A64D515" w14:textId="77777777" w:rsidR="00CF79C7" w:rsidRPr="00772DC8" w:rsidRDefault="00CF79C7" w:rsidP="00102680">
            <w:pPr>
              <w:jc w:val="both"/>
              <w:rPr>
                <w:rFonts w:ascii="Times New Roman" w:eastAsia="Times New Roman" w:hAnsi="Times New Roman" w:cs="Times New Roman"/>
                <w:sz w:val="20"/>
              </w:rPr>
            </w:pPr>
          </w:p>
        </w:tc>
      </w:tr>
      <w:tr w:rsidR="00487F68" w:rsidRPr="00772DC8" w14:paraId="11205EE2" w14:textId="77777777" w:rsidTr="00181B0D">
        <w:tc>
          <w:tcPr>
            <w:tcW w:w="648" w:type="dxa"/>
          </w:tcPr>
          <w:p w14:paraId="36D29AA5" w14:textId="77777777" w:rsidR="00CF79C7" w:rsidRPr="00772DC8" w:rsidRDefault="00CF79C7" w:rsidP="00102680">
            <w:pPr>
              <w:jc w:val="both"/>
              <w:rPr>
                <w:rFonts w:ascii="Times New Roman" w:hAnsi="Times New Roman" w:cs="Times New Roman"/>
                <w:bCs/>
                <w:color w:val="0000CC"/>
                <w:sz w:val="20"/>
              </w:rPr>
            </w:pPr>
            <w:r w:rsidRPr="00772DC8">
              <w:rPr>
                <w:rFonts w:ascii="Times New Roman" w:hAnsi="Times New Roman" w:cs="Times New Roman"/>
                <w:bCs/>
                <w:color w:val="0000CC"/>
                <w:sz w:val="20"/>
              </w:rPr>
              <w:t>20.</w:t>
            </w:r>
          </w:p>
        </w:tc>
        <w:tc>
          <w:tcPr>
            <w:tcW w:w="2160" w:type="dxa"/>
          </w:tcPr>
          <w:p w14:paraId="48837359" w14:textId="77777777" w:rsidR="00CF79C7" w:rsidRPr="00772DC8" w:rsidRDefault="00DF5562">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08B8CFC0" wp14:editId="3506BB36">
                  <wp:extent cx="1288685" cy="1050587"/>
                  <wp:effectExtent l="0" t="0" r="6985" b="0"/>
                  <wp:docPr id="33" name="Picture 33" descr="C:\Users\Acer\Desktop\Technologies work\Technologies\20. Shwet Kapila\Shweta Kapila C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Desktop\Technologies work\Technologies\20. Shwet Kapila\Shweta Kapila Cattl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9409" cy="1051177"/>
                          </a:xfrm>
                          <a:prstGeom prst="rect">
                            <a:avLst/>
                          </a:prstGeom>
                          <a:noFill/>
                          <a:ln>
                            <a:noFill/>
                          </a:ln>
                        </pic:spPr>
                      </pic:pic>
                    </a:graphicData>
                  </a:graphic>
                </wp:inline>
              </w:drawing>
            </w:r>
          </w:p>
        </w:tc>
        <w:tc>
          <w:tcPr>
            <w:tcW w:w="2070" w:type="dxa"/>
          </w:tcPr>
          <w:p w14:paraId="75ECFB24" w14:textId="77777777" w:rsidR="00CF79C7" w:rsidRPr="00772DC8" w:rsidRDefault="00DF5562">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5E48E4E0" wp14:editId="2D81528C">
                  <wp:extent cx="1213344" cy="1050587"/>
                  <wp:effectExtent l="0" t="0" r="6350" b="0"/>
                  <wp:docPr id="36" name="Picture 36" descr="C:\Users\Acer\Desktop\Technologies work\Technologies\20. Shwet Kapila\Shwet Kapila - A cattle breed registered from Goa INDIA_CATTLE_3500_SHWETKAPILA_0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Desktop\Technologies work\Technologies\20. Shwet Kapila\Shwet Kapila - A cattle breed registered from Goa INDIA_CATTLE_3500_SHWETKAPILA_0304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4083" cy="1051226"/>
                          </a:xfrm>
                          <a:prstGeom prst="rect">
                            <a:avLst/>
                          </a:prstGeom>
                          <a:noFill/>
                          <a:ln>
                            <a:noFill/>
                          </a:ln>
                        </pic:spPr>
                      </pic:pic>
                    </a:graphicData>
                  </a:graphic>
                </wp:inline>
              </w:drawing>
            </w:r>
          </w:p>
        </w:tc>
        <w:tc>
          <w:tcPr>
            <w:tcW w:w="1620" w:type="dxa"/>
          </w:tcPr>
          <w:p w14:paraId="1F6B7DCE" w14:textId="77777777" w:rsidR="00CF79C7" w:rsidRPr="00772DC8" w:rsidRDefault="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Shweta Kapila </w:t>
            </w:r>
          </w:p>
        </w:tc>
        <w:tc>
          <w:tcPr>
            <w:tcW w:w="3150" w:type="dxa"/>
          </w:tcPr>
          <w:p w14:paraId="79C606B3" w14:textId="77777777" w:rsidR="00CF79C7" w:rsidRPr="00772DC8" w:rsidRDefault="00037D4E" w:rsidP="00CF79C7">
            <w:pPr>
              <w:jc w:val="both"/>
              <w:rPr>
                <w:rFonts w:ascii="Times New Roman" w:eastAsia="Times New Roman" w:hAnsi="Times New Roman" w:cs="Times New Roman"/>
                <w:sz w:val="20"/>
              </w:rPr>
            </w:pPr>
            <w:r>
              <w:rPr>
                <w:rFonts w:ascii="Times New Roman" w:eastAsia="Times New Roman" w:hAnsi="Times New Roman" w:cs="Times New Roman"/>
                <w:sz w:val="20"/>
              </w:rPr>
              <w:t>I</w:t>
            </w:r>
            <w:r w:rsidR="00CF79C7" w:rsidRPr="00772DC8">
              <w:rPr>
                <w:rFonts w:ascii="Times New Roman" w:eastAsia="Times New Roman" w:hAnsi="Times New Roman" w:cs="Times New Roman"/>
                <w:sz w:val="20"/>
              </w:rPr>
              <w:t xml:space="preserve">ndigenous cattle registered in 2020, characterized as short to medium stature, white </w:t>
            </w:r>
            <w:r w:rsidRPr="00772DC8">
              <w:rPr>
                <w:rFonts w:ascii="Times New Roman" w:eastAsia="Times New Roman" w:hAnsi="Times New Roman" w:cs="Times New Roman"/>
                <w:sz w:val="20"/>
              </w:rPr>
              <w:t xml:space="preserve">colored </w:t>
            </w:r>
            <w:r>
              <w:rPr>
                <w:rFonts w:ascii="Times New Roman" w:eastAsia="Times New Roman" w:hAnsi="Times New Roman" w:cs="Times New Roman"/>
                <w:sz w:val="20"/>
              </w:rPr>
              <w:t xml:space="preserve">having </w:t>
            </w:r>
            <w:r w:rsidR="00CF79C7" w:rsidRPr="00772DC8">
              <w:rPr>
                <w:rFonts w:ascii="Times New Roman" w:eastAsia="Times New Roman" w:hAnsi="Times New Roman" w:cs="Times New Roman"/>
                <w:sz w:val="20"/>
              </w:rPr>
              <w:t xml:space="preserve">  strong adaptability </w:t>
            </w:r>
            <w:r>
              <w:rPr>
                <w:rFonts w:ascii="Times New Roman" w:eastAsia="Times New Roman" w:hAnsi="Times New Roman" w:cs="Times New Roman"/>
                <w:sz w:val="20"/>
              </w:rPr>
              <w:t xml:space="preserve">in </w:t>
            </w:r>
            <w:r w:rsidR="00CF79C7" w:rsidRPr="00772DC8">
              <w:rPr>
                <w:rFonts w:ascii="Times New Roman" w:eastAsia="Times New Roman" w:hAnsi="Times New Roman" w:cs="Times New Roman"/>
                <w:sz w:val="20"/>
              </w:rPr>
              <w:t>hot and humid coastal climate and resistant to diseases.</w:t>
            </w:r>
          </w:p>
          <w:p w14:paraId="3CFBEA14" w14:textId="77777777" w:rsidR="00CF79C7" w:rsidRPr="00772DC8" w:rsidRDefault="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Daily milk yield - 1.8 to 3.4 kg with (mean 2.8 kg)</w:t>
            </w:r>
          </w:p>
        </w:tc>
        <w:tc>
          <w:tcPr>
            <w:tcW w:w="1764" w:type="dxa"/>
          </w:tcPr>
          <w:p w14:paraId="274FCE38" w14:textId="77777777" w:rsidR="00CF79C7" w:rsidRPr="00772DC8" w:rsidRDefault="00CF79C7">
            <w:pPr>
              <w:jc w:val="both"/>
              <w:rPr>
                <w:rFonts w:ascii="Times New Roman" w:eastAsia="Times New Roman" w:hAnsi="Times New Roman" w:cs="Times New Roman"/>
                <w:sz w:val="20"/>
              </w:rPr>
            </w:pPr>
          </w:p>
        </w:tc>
        <w:tc>
          <w:tcPr>
            <w:tcW w:w="2016" w:type="dxa"/>
          </w:tcPr>
          <w:p w14:paraId="3BA702BA" w14:textId="77777777" w:rsidR="00CF79C7" w:rsidRPr="00772DC8" w:rsidRDefault="00CF79C7" w:rsidP="00102680">
            <w:pPr>
              <w:jc w:val="both"/>
              <w:rPr>
                <w:rFonts w:ascii="Times New Roman" w:eastAsia="Times New Roman" w:hAnsi="Times New Roman" w:cs="Times New Roman"/>
                <w:sz w:val="20"/>
              </w:rPr>
            </w:pPr>
          </w:p>
        </w:tc>
      </w:tr>
      <w:tr w:rsidR="00487F68" w:rsidRPr="00772DC8" w14:paraId="57E6FCDA" w14:textId="77777777" w:rsidTr="00181B0D">
        <w:tc>
          <w:tcPr>
            <w:tcW w:w="648" w:type="dxa"/>
          </w:tcPr>
          <w:p w14:paraId="21E4B841" w14:textId="77777777" w:rsidR="00CF79C7" w:rsidRPr="00772DC8" w:rsidRDefault="00CF79C7" w:rsidP="00C642C5">
            <w:pPr>
              <w:jc w:val="both"/>
              <w:rPr>
                <w:rFonts w:ascii="Times New Roman" w:hAnsi="Times New Roman" w:cs="Times New Roman"/>
                <w:bCs/>
                <w:color w:val="0000CC"/>
                <w:sz w:val="20"/>
              </w:rPr>
            </w:pPr>
            <w:r w:rsidRPr="00772DC8">
              <w:rPr>
                <w:rFonts w:ascii="Times New Roman" w:hAnsi="Times New Roman" w:cs="Times New Roman"/>
                <w:bCs/>
                <w:color w:val="0000CC"/>
                <w:sz w:val="20"/>
              </w:rPr>
              <w:t>21</w:t>
            </w:r>
          </w:p>
        </w:tc>
        <w:tc>
          <w:tcPr>
            <w:tcW w:w="2160" w:type="dxa"/>
          </w:tcPr>
          <w:p w14:paraId="5E7D5946" w14:textId="77777777" w:rsidR="00CF79C7" w:rsidRPr="00772DC8" w:rsidRDefault="007F025C" w:rsidP="00C642C5">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anchor distT="0" distB="0" distL="114300" distR="114300" simplePos="0" relativeHeight="251673600" behindDoc="0" locked="0" layoutInCell="1" allowOverlap="1" wp14:anchorId="55489149" wp14:editId="5BFA81D9">
                  <wp:simplePos x="1322705" y="3871595"/>
                  <wp:positionH relativeFrom="margin">
                    <wp:align>left</wp:align>
                  </wp:positionH>
                  <wp:positionV relativeFrom="margin">
                    <wp:align>center</wp:align>
                  </wp:positionV>
                  <wp:extent cx="1360170" cy="963930"/>
                  <wp:effectExtent l="0" t="0" r="0" b="7620"/>
                  <wp:wrapSquare wrapText="bothSides"/>
                  <wp:docPr id="37" name="Picture 37" descr="C:\Users\Acer\Desktop\Technologies work\Technologies\21. Cashew Apple Crunch\4. Cashew Apple cr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Desktop\Technologies work\Technologies\21. Cashew Apple Crunch\4. Cashew Apple crunch.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3579" cy="9664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70" w:type="dxa"/>
          </w:tcPr>
          <w:p w14:paraId="09D6AD19" w14:textId="77777777" w:rsidR="00CF79C7" w:rsidRPr="00772DC8" w:rsidRDefault="007F025C" w:rsidP="00C642C5">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345443FD" wp14:editId="1FC118CE">
                  <wp:extent cx="745435" cy="964096"/>
                  <wp:effectExtent l="0" t="0" r="0" b="7620"/>
                  <wp:docPr id="38" name="Picture 38" descr="C:\Users\Acer\Desktop\Technologies work\Technologies\21. Cashew Apple Crunch\Cashew Apple crun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Desktop\Technologies work\Technologies\21. Cashew Apple Crunch\Cashew Apple crunch 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272" cy="967765"/>
                          </a:xfrm>
                          <a:prstGeom prst="rect">
                            <a:avLst/>
                          </a:prstGeom>
                          <a:noFill/>
                          <a:ln>
                            <a:noFill/>
                          </a:ln>
                        </pic:spPr>
                      </pic:pic>
                    </a:graphicData>
                  </a:graphic>
                </wp:inline>
              </w:drawing>
            </w:r>
          </w:p>
        </w:tc>
        <w:tc>
          <w:tcPr>
            <w:tcW w:w="1620" w:type="dxa"/>
          </w:tcPr>
          <w:p w14:paraId="0BBB4352" w14:textId="77777777" w:rsidR="00CF79C7" w:rsidRPr="00772DC8" w:rsidRDefault="00CF79C7" w:rsidP="00C642C5">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Cashew apple crunch</w:t>
            </w:r>
          </w:p>
        </w:tc>
        <w:tc>
          <w:tcPr>
            <w:tcW w:w="3150" w:type="dxa"/>
          </w:tcPr>
          <w:p w14:paraId="2A124CD9" w14:textId="77777777" w:rsidR="00CF79C7" w:rsidRPr="00772DC8" w:rsidRDefault="00CF79C7" w:rsidP="00037D4E">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It is chewing crunchy bites</w:t>
            </w:r>
            <w:r w:rsidR="00037D4E">
              <w:rPr>
                <w:rFonts w:ascii="Times New Roman" w:eastAsia="Times New Roman" w:hAnsi="Times New Roman" w:cs="Times New Roman"/>
                <w:sz w:val="20"/>
              </w:rPr>
              <w:t xml:space="preserve"> of </w:t>
            </w:r>
            <w:r w:rsidRPr="00772DC8">
              <w:rPr>
                <w:rFonts w:ascii="Times New Roman" w:eastAsia="Times New Roman" w:hAnsi="Times New Roman" w:cs="Times New Roman"/>
                <w:sz w:val="20"/>
              </w:rPr>
              <w:t xml:space="preserve">cashew apples which </w:t>
            </w:r>
            <w:r w:rsidR="00037D4E">
              <w:rPr>
                <w:rFonts w:ascii="Times New Roman" w:eastAsia="Times New Roman" w:hAnsi="Times New Roman" w:cs="Times New Roman"/>
                <w:sz w:val="20"/>
              </w:rPr>
              <w:t xml:space="preserve">could be </w:t>
            </w:r>
            <w:r w:rsidRPr="00772DC8">
              <w:rPr>
                <w:rFonts w:ascii="Times New Roman" w:eastAsia="Times New Roman" w:hAnsi="Times New Roman" w:cs="Times New Roman"/>
                <w:sz w:val="20"/>
              </w:rPr>
              <w:t>store</w:t>
            </w:r>
            <w:r w:rsidR="00037D4E">
              <w:rPr>
                <w:rFonts w:ascii="Times New Roman" w:eastAsia="Times New Roman" w:hAnsi="Times New Roman" w:cs="Times New Roman"/>
                <w:sz w:val="20"/>
              </w:rPr>
              <w:t>d</w:t>
            </w:r>
            <w:r w:rsidRPr="00772DC8">
              <w:rPr>
                <w:rFonts w:ascii="Times New Roman" w:eastAsia="Times New Roman" w:hAnsi="Times New Roman" w:cs="Times New Roman"/>
                <w:sz w:val="20"/>
              </w:rPr>
              <w:t xml:space="preserve"> at room temperature for 12 months with simple packing without any synthetic preservatives. </w:t>
            </w:r>
          </w:p>
        </w:tc>
        <w:tc>
          <w:tcPr>
            <w:tcW w:w="1764" w:type="dxa"/>
          </w:tcPr>
          <w:p w14:paraId="1B1AF32E" w14:textId="77777777" w:rsidR="00CF79C7" w:rsidRPr="00772DC8" w:rsidRDefault="00CF79C7" w:rsidP="00C642C5">
            <w:pPr>
              <w:jc w:val="both"/>
              <w:rPr>
                <w:rFonts w:ascii="Times New Roman" w:eastAsia="Times New Roman" w:hAnsi="Times New Roman" w:cs="Times New Roman"/>
                <w:sz w:val="20"/>
              </w:rPr>
            </w:pPr>
          </w:p>
        </w:tc>
        <w:tc>
          <w:tcPr>
            <w:tcW w:w="2016" w:type="dxa"/>
          </w:tcPr>
          <w:p w14:paraId="73EFF716" w14:textId="77777777" w:rsidR="00CF79C7" w:rsidRPr="00772DC8" w:rsidRDefault="00CF79C7" w:rsidP="00C642C5">
            <w:pPr>
              <w:jc w:val="both"/>
              <w:rPr>
                <w:rFonts w:ascii="Times New Roman" w:eastAsia="Times New Roman" w:hAnsi="Times New Roman" w:cs="Times New Roman"/>
                <w:sz w:val="20"/>
              </w:rPr>
            </w:pPr>
          </w:p>
        </w:tc>
      </w:tr>
      <w:tr w:rsidR="00487F68" w:rsidRPr="00772DC8" w14:paraId="50A831EF" w14:textId="77777777" w:rsidTr="00A521D5">
        <w:trPr>
          <w:trHeight w:val="1772"/>
        </w:trPr>
        <w:tc>
          <w:tcPr>
            <w:tcW w:w="648" w:type="dxa"/>
          </w:tcPr>
          <w:p w14:paraId="537F2CC2" w14:textId="77777777" w:rsidR="00CF79C7" w:rsidRPr="00772DC8" w:rsidRDefault="00CF79C7" w:rsidP="00316561">
            <w:pPr>
              <w:jc w:val="both"/>
              <w:rPr>
                <w:rFonts w:ascii="Times New Roman" w:hAnsi="Times New Roman" w:cs="Times New Roman"/>
                <w:bCs/>
                <w:color w:val="0000CC"/>
                <w:sz w:val="20"/>
              </w:rPr>
            </w:pPr>
            <w:r w:rsidRPr="00772DC8">
              <w:rPr>
                <w:rFonts w:ascii="Times New Roman" w:hAnsi="Times New Roman" w:cs="Times New Roman"/>
                <w:bCs/>
                <w:color w:val="0000CC"/>
                <w:sz w:val="20"/>
              </w:rPr>
              <w:t>22</w:t>
            </w:r>
          </w:p>
        </w:tc>
        <w:tc>
          <w:tcPr>
            <w:tcW w:w="2160" w:type="dxa"/>
          </w:tcPr>
          <w:p w14:paraId="50E4E817" w14:textId="77777777" w:rsidR="00CF79C7" w:rsidRPr="00772DC8" w:rsidRDefault="008945F7">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anchor distT="0" distB="0" distL="114300" distR="114300" simplePos="0" relativeHeight="251674624" behindDoc="0" locked="0" layoutInCell="1" allowOverlap="1" wp14:anchorId="4DE14CC9" wp14:editId="574B8C77">
                  <wp:simplePos x="0" y="0"/>
                  <wp:positionH relativeFrom="margin">
                    <wp:posOffset>-59055</wp:posOffset>
                  </wp:positionH>
                  <wp:positionV relativeFrom="margin">
                    <wp:posOffset>73660</wp:posOffset>
                  </wp:positionV>
                  <wp:extent cx="1333500" cy="933450"/>
                  <wp:effectExtent l="0" t="0" r="0" b="0"/>
                  <wp:wrapSquare wrapText="bothSides"/>
                  <wp:docPr id="39" name="Picture 39" descr="C:\Users\Acer\Desktop\Technologies work\Technologies\22. Nutmeg Pericarp Taffy\Nutmeg Pericarp and Nutmeg Taf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Desktop\Technologies work\Technologies\22. Nutmeg Pericarp Taffy\Nutmeg Pericarp and Nutmeg Taffy.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350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70" w:type="dxa"/>
          </w:tcPr>
          <w:p w14:paraId="78A89D7C" w14:textId="77777777" w:rsidR="00CF79C7" w:rsidRPr="00772DC8" w:rsidRDefault="00C642C5">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anchor distT="0" distB="0" distL="114300" distR="114300" simplePos="0" relativeHeight="251685888" behindDoc="0" locked="0" layoutInCell="1" allowOverlap="1" wp14:anchorId="08589C15" wp14:editId="4A6885DB">
                  <wp:simplePos x="0" y="0"/>
                  <wp:positionH relativeFrom="margin">
                    <wp:posOffset>-3175</wp:posOffset>
                  </wp:positionH>
                  <wp:positionV relativeFrom="margin">
                    <wp:posOffset>151130</wp:posOffset>
                  </wp:positionV>
                  <wp:extent cx="1333500" cy="933450"/>
                  <wp:effectExtent l="0" t="0" r="0" b="0"/>
                  <wp:wrapSquare wrapText="bothSides"/>
                  <wp:docPr id="87" name="Picture 87" descr="C:\Users\Acer\Desktop\Technologies work\Technologies\22. Nutmeg Pericarp Taffy\Nutmeg Pericarp and Nutmeg Taf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Desktop\Technologies work\Technologies\22. Nutmeg Pericarp Taffy\Nutmeg Pericarp and Nutmeg Taffy.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350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0" w:type="dxa"/>
          </w:tcPr>
          <w:p w14:paraId="77AE83CC" w14:textId="77777777" w:rsidR="00CF79C7" w:rsidRPr="00772DC8" w:rsidRDefault="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Nutmeg pericarp taffy </w:t>
            </w:r>
          </w:p>
        </w:tc>
        <w:tc>
          <w:tcPr>
            <w:tcW w:w="3150" w:type="dxa"/>
          </w:tcPr>
          <w:p w14:paraId="7D031CB8" w14:textId="77777777" w:rsidR="00CF79C7" w:rsidRPr="00772DC8" w:rsidRDefault="00CF79C7" w:rsidP="00C642C5">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A value added product from nutmeg pericarp or rind (Waste to wealth), store</w:t>
            </w:r>
            <w:r w:rsidR="00C642C5">
              <w:rPr>
                <w:rFonts w:ascii="Times New Roman" w:eastAsia="Times New Roman" w:hAnsi="Times New Roman" w:cs="Times New Roman"/>
                <w:sz w:val="20"/>
              </w:rPr>
              <w:t>d</w:t>
            </w:r>
            <w:r w:rsidRPr="00772DC8">
              <w:rPr>
                <w:rFonts w:ascii="Times New Roman" w:eastAsia="Times New Roman" w:hAnsi="Times New Roman" w:cs="Times New Roman"/>
                <w:sz w:val="20"/>
              </w:rPr>
              <w:t xml:space="preserve"> well at room temperature for about 12 months with simple packing without any synthetic preservatives.</w:t>
            </w:r>
          </w:p>
        </w:tc>
        <w:tc>
          <w:tcPr>
            <w:tcW w:w="1764" w:type="dxa"/>
          </w:tcPr>
          <w:p w14:paraId="7B71C988" w14:textId="77777777" w:rsidR="00CF79C7" w:rsidRPr="00772DC8" w:rsidRDefault="00CF79C7" w:rsidP="00316561">
            <w:pPr>
              <w:jc w:val="both"/>
              <w:rPr>
                <w:rFonts w:ascii="Times New Roman" w:eastAsia="Times New Roman" w:hAnsi="Times New Roman" w:cs="Times New Roman"/>
                <w:sz w:val="20"/>
              </w:rPr>
            </w:pPr>
          </w:p>
        </w:tc>
        <w:tc>
          <w:tcPr>
            <w:tcW w:w="2016" w:type="dxa"/>
          </w:tcPr>
          <w:p w14:paraId="574D6F00" w14:textId="77777777" w:rsidR="00CF79C7" w:rsidRPr="00772DC8" w:rsidRDefault="00CF79C7" w:rsidP="00316561">
            <w:pPr>
              <w:jc w:val="both"/>
              <w:rPr>
                <w:rFonts w:ascii="Times New Roman" w:eastAsia="Times New Roman" w:hAnsi="Times New Roman" w:cs="Times New Roman"/>
                <w:sz w:val="20"/>
              </w:rPr>
            </w:pPr>
          </w:p>
        </w:tc>
      </w:tr>
      <w:tr w:rsidR="00487F68" w:rsidRPr="00772DC8" w14:paraId="26EE98B3" w14:textId="77777777" w:rsidTr="00181B0D">
        <w:tc>
          <w:tcPr>
            <w:tcW w:w="648" w:type="dxa"/>
          </w:tcPr>
          <w:p w14:paraId="5F907CFB" w14:textId="77777777" w:rsidR="00CF79C7" w:rsidRPr="00772DC8" w:rsidRDefault="00CF79C7" w:rsidP="00316561">
            <w:pPr>
              <w:jc w:val="both"/>
              <w:rPr>
                <w:rFonts w:ascii="Times New Roman" w:hAnsi="Times New Roman" w:cs="Times New Roman"/>
                <w:bCs/>
                <w:color w:val="0000CC"/>
                <w:sz w:val="20"/>
              </w:rPr>
            </w:pPr>
            <w:r w:rsidRPr="00772DC8">
              <w:rPr>
                <w:rFonts w:ascii="Times New Roman" w:hAnsi="Times New Roman" w:cs="Times New Roman"/>
                <w:bCs/>
                <w:color w:val="0000CC"/>
                <w:sz w:val="20"/>
              </w:rPr>
              <w:t>23</w:t>
            </w:r>
          </w:p>
        </w:tc>
        <w:tc>
          <w:tcPr>
            <w:tcW w:w="2160" w:type="dxa"/>
          </w:tcPr>
          <w:p w14:paraId="45179D3F" w14:textId="77777777" w:rsidR="00CF79C7" w:rsidRPr="00772DC8" w:rsidRDefault="0014782E">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26E3ED30" wp14:editId="110F20FC">
                  <wp:extent cx="1262270" cy="993913"/>
                  <wp:effectExtent l="0" t="0" r="0" b="0"/>
                  <wp:docPr id="40" name="Picture 40" descr="C:\Users\Acer\Desktop\Technologies work\Technologies\23. Boar Semen Extender\11. Extender for Preservation of Boar S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Desktop\Technologies work\Technologies\23. Boar Semen Extender\11. Extender for Preservation of Boar Seme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2716" cy="994264"/>
                          </a:xfrm>
                          <a:prstGeom prst="rect">
                            <a:avLst/>
                          </a:prstGeom>
                          <a:noFill/>
                          <a:ln>
                            <a:noFill/>
                          </a:ln>
                        </pic:spPr>
                      </pic:pic>
                    </a:graphicData>
                  </a:graphic>
                </wp:inline>
              </w:drawing>
            </w:r>
          </w:p>
        </w:tc>
        <w:tc>
          <w:tcPr>
            <w:tcW w:w="2070" w:type="dxa"/>
          </w:tcPr>
          <w:p w14:paraId="35F86197" w14:textId="77777777" w:rsidR="00CF79C7" w:rsidRPr="00772DC8" w:rsidRDefault="00C642C5">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0C710F29" wp14:editId="685F406E">
                  <wp:extent cx="1262270" cy="993913"/>
                  <wp:effectExtent l="0" t="0" r="0" b="0"/>
                  <wp:docPr id="88" name="Picture 88" descr="C:\Users\Acer\Desktop\Technologies work\Technologies\23. Boar Semen Extender\11. Extender for Preservation of Boar S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Desktop\Technologies work\Technologies\23. Boar Semen Extender\11. Extender for Preservation of Boar Seme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2716" cy="994264"/>
                          </a:xfrm>
                          <a:prstGeom prst="rect">
                            <a:avLst/>
                          </a:prstGeom>
                          <a:noFill/>
                          <a:ln>
                            <a:noFill/>
                          </a:ln>
                        </pic:spPr>
                      </pic:pic>
                    </a:graphicData>
                  </a:graphic>
                </wp:inline>
              </w:drawing>
            </w:r>
          </w:p>
        </w:tc>
        <w:tc>
          <w:tcPr>
            <w:tcW w:w="1620" w:type="dxa"/>
          </w:tcPr>
          <w:p w14:paraId="14C4A052" w14:textId="77777777" w:rsidR="00CF79C7" w:rsidRPr="00772DC8" w:rsidRDefault="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Boar semen extender</w:t>
            </w:r>
          </w:p>
          <w:p w14:paraId="564721AF" w14:textId="77777777" w:rsidR="00CF79C7" w:rsidRPr="00772DC8" w:rsidRDefault="00CF79C7" w:rsidP="00316561">
            <w:pPr>
              <w:rPr>
                <w:rFonts w:ascii="Times New Roman" w:eastAsia="Times New Roman" w:hAnsi="Times New Roman" w:cs="Times New Roman"/>
                <w:sz w:val="20"/>
              </w:rPr>
            </w:pPr>
          </w:p>
          <w:p w14:paraId="01E423C0" w14:textId="77777777" w:rsidR="00CF79C7" w:rsidRPr="00772DC8" w:rsidRDefault="00CF79C7" w:rsidP="00C642C5">
            <w:pPr>
              <w:jc w:val="both"/>
              <w:rPr>
                <w:rFonts w:ascii="Times New Roman" w:eastAsia="Times New Roman" w:hAnsi="Times New Roman" w:cs="Times New Roman"/>
                <w:sz w:val="20"/>
              </w:rPr>
            </w:pPr>
          </w:p>
        </w:tc>
        <w:tc>
          <w:tcPr>
            <w:tcW w:w="3150" w:type="dxa"/>
          </w:tcPr>
          <w:p w14:paraId="283C22D1" w14:textId="77777777" w:rsidR="00CF79C7" w:rsidRDefault="00CF79C7" w:rsidP="00316561">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Novel Boar Semen Extender (NBSE) which </w:t>
            </w:r>
            <w:r w:rsidR="00C642C5">
              <w:rPr>
                <w:rFonts w:ascii="Times New Roman" w:eastAsia="Times New Roman" w:hAnsi="Times New Roman" w:cs="Times New Roman"/>
                <w:sz w:val="20"/>
              </w:rPr>
              <w:t xml:space="preserve">could </w:t>
            </w:r>
            <w:r w:rsidR="00C642C5" w:rsidRPr="00772DC8">
              <w:rPr>
                <w:rFonts w:ascii="Times New Roman" w:eastAsia="Times New Roman" w:hAnsi="Times New Roman" w:cs="Times New Roman"/>
                <w:sz w:val="20"/>
              </w:rPr>
              <w:t>preserve</w:t>
            </w:r>
            <w:r w:rsidRPr="00772DC8">
              <w:rPr>
                <w:rFonts w:ascii="Times New Roman" w:eastAsia="Times New Roman" w:hAnsi="Times New Roman" w:cs="Times New Roman"/>
                <w:sz w:val="20"/>
              </w:rPr>
              <w:t xml:space="preserve"> pig semen at 15-17°C for a minimum period of 3 days.</w:t>
            </w:r>
          </w:p>
          <w:p w14:paraId="261069E5" w14:textId="77777777" w:rsidR="00C642C5" w:rsidRPr="00772DC8" w:rsidRDefault="00C642C5" w:rsidP="00C642C5">
            <w:pPr>
              <w:jc w:val="both"/>
              <w:rPr>
                <w:rFonts w:ascii="Times New Roman" w:eastAsia="Times New Roman" w:hAnsi="Times New Roman" w:cs="Times New Roman"/>
                <w:i/>
                <w:sz w:val="20"/>
              </w:rPr>
            </w:pPr>
            <w:r w:rsidRPr="00772DC8">
              <w:rPr>
                <w:rFonts w:ascii="Times New Roman" w:eastAsia="Times New Roman" w:hAnsi="Times New Roman" w:cs="Times New Roman"/>
                <w:i/>
                <w:sz w:val="20"/>
              </w:rPr>
              <w:t>Patent granted on 1st January, 2021 (Patent No: 355114).</w:t>
            </w:r>
          </w:p>
          <w:p w14:paraId="5EBB48FC" w14:textId="77777777" w:rsidR="00C642C5" w:rsidRPr="00772DC8" w:rsidRDefault="00C642C5" w:rsidP="00316561">
            <w:pPr>
              <w:jc w:val="both"/>
              <w:rPr>
                <w:rFonts w:ascii="Times New Roman" w:eastAsia="Times New Roman" w:hAnsi="Times New Roman" w:cs="Times New Roman"/>
                <w:sz w:val="20"/>
              </w:rPr>
            </w:pPr>
          </w:p>
        </w:tc>
        <w:tc>
          <w:tcPr>
            <w:tcW w:w="1764" w:type="dxa"/>
          </w:tcPr>
          <w:p w14:paraId="51EBE0BC" w14:textId="77777777" w:rsidR="00CF79C7" w:rsidRPr="00772DC8" w:rsidRDefault="00CF79C7" w:rsidP="00316561">
            <w:pPr>
              <w:jc w:val="both"/>
              <w:rPr>
                <w:rFonts w:ascii="Times New Roman" w:eastAsia="Times New Roman" w:hAnsi="Times New Roman" w:cs="Times New Roman"/>
                <w:sz w:val="20"/>
              </w:rPr>
            </w:pPr>
          </w:p>
        </w:tc>
        <w:tc>
          <w:tcPr>
            <w:tcW w:w="2016" w:type="dxa"/>
          </w:tcPr>
          <w:p w14:paraId="6119696E" w14:textId="77777777" w:rsidR="00CF79C7" w:rsidRPr="00772DC8" w:rsidRDefault="00CF79C7" w:rsidP="00316561">
            <w:pPr>
              <w:jc w:val="both"/>
              <w:rPr>
                <w:rFonts w:ascii="Times New Roman" w:eastAsia="Times New Roman" w:hAnsi="Times New Roman" w:cs="Times New Roman"/>
                <w:sz w:val="20"/>
              </w:rPr>
            </w:pPr>
          </w:p>
        </w:tc>
      </w:tr>
      <w:tr w:rsidR="00487F68" w:rsidRPr="00772DC8" w14:paraId="2552F80E" w14:textId="77777777" w:rsidTr="00181B0D">
        <w:tc>
          <w:tcPr>
            <w:tcW w:w="648" w:type="dxa"/>
          </w:tcPr>
          <w:p w14:paraId="2A64C88C" w14:textId="77777777" w:rsidR="00CF79C7" w:rsidRPr="00772DC8" w:rsidRDefault="00CF79C7" w:rsidP="00C642C5">
            <w:pPr>
              <w:jc w:val="both"/>
              <w:rPr>
                <w:rFonts w:ascii="Times New Roman" w:hAnsi="Times New Roman" w:cs="Times New Roman"/>
                <w:bCs/>
                <w:color w:val="0000CC"/>
                <w:sz w:val="20"/>
              </w:rPr>
            </w:pPr>
            <w:r w:rsidRPr="00772DC8">
              <w:rPr>
                <w:rFonts w:ascii="Times New Roman" w:hAnsi="Times New Roman" w:cs="Times New Roman"/>
                <w:bCs/>
                <w:color w:val="0000CC"/>
                <w:sz w:val="20"/>
              </w:rPr>
              <w:lastRenderedPageBreak/>
              <w:t>24.</w:t>
            </w:r>
          </w:p>
        </w:tc>
        <w:tc>
          <w:tcPr>
            <w:tcW w:w="2160" w:type="dxa"/>
          </w:tcPr>
          <w:p w14:paraId="776E5B34" w14:textId="77777777" w:rsidR="00CF79C7" w:rsidRPr="00772DC8" w:rsidRDefault="0014782E" w:rsidP="00C642C5">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2937A011" wp14:editId="5604796D">
                  <wp:extent cx="1196502" cy="1215324"/>
                  <wp:effectExtent l="0" t="0" r="3810" b="4445"/>
                  <wp:docPr id="41" name="Picture 41" descr="C:\Users\Acer\Desktop\Technologies work\Technologies\24. Ornamental Fish Feed\Ornamental Fish Fe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Desktop\Technologies work\Technologies\24. Ornamental Fish Feed\Ornamental Fish Feed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9547" cy="1218417"/>
                          </a:xfrm>
                          <a:prstGeom prst="rect">
                            <a:avLst/>
                          </a:prstGeom>
                          <a:noFill/>
                          <a:ln>
                            <a:noFill/>
                          </a:ln>
                        </pic:spPr>
                      </pic:pic>
                    </a:graphicData>
                  </a:graphic>
                </wp:inline>
              </w:drawing>
            </w:r>
          </w:p>
        </w:tc>
        <w:tc>
          <w:tcPr>
            <w:tcW w:w="2070" w:type="dxa"/>
          </w:tcPr>
          <w:p w14:paraId="5FADCA82" w14:textId="77777777" w:rsidR="00CF79C7" w:rsidRPr="00772DC8" w:rsidRDefault="0014782E" w:rsidP="00C642C5">
            <w:pPr>
              <w:jc w:val="both"/>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04B32EDB" wp14:editId="69193C62">
                  <wp:extent cx="797668" cy="1196501"/>
                  <wp:effectExtent l="0" t="0" r="2540" b="3810"/>
                  <wp:docPr id="42" name="Picture 42" descr="C:\Users\Acer\Desktop\Technologies work\Technologies\24. Ornamental Fish Feed\Ornamental Fish Fe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Desktop\Technologies work\Technologies\24. Ornamental Fish Feed\Ornamental Fish Feed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8944" cy="1198416"/>
                          </a:xfrm>
                          <a:prstGeom prst="rect">
                            <a:avLst/>
                          </a:prstGeom>
                          <a:noFill/>
                          <a:ln>
                            <a:noFill/>
                          </a:ln>
                        </pic:spPr>
                      </pic:pic>
                    </a:graphicData>
                  </a:graphic>
                </wp:inline>
              </w:drawing>
            </w:r>
          </w:p>
        </w:tc>
        <w:tc>
          <w:tcPr>
            <w:tcW w:w="1620" w:type="dxa"/>
          </w:tcPr>
          <w:p w14:paraId="293EB75E" w14:textId="77777777" w:rsidR="00CF79C7" w:rsidRPr="00772DC8" w:rsidRDefault="00CF79C7" w:rsidP="00C642C5">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Ornamental fish feed</w:t>
            </w:r>
          </w:p>
        </w:tc>
        <w:tc>
          <w:tcPr>
            <w:tcW w:w="3150" w:type="dxa"/>
          </w:tcPr>
          <w:p w14:paraId="660D5854" w14:textId="77777777" w:rsidR="00CF79C7" w:rsidRPr="00772DC8" w:rsidRDefault="00CF79C7" w:rsidP="00C642C5">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 cost-effective fish feed formulation a sinking type pellet (10 minutes for complete sinking, water stability 30-45 minutes) suitable for rearing ornamental fishes. It is used to obtain better growth, and colour in fishes. </w:t>
            </w:r>
          </w:p>
        </w:tc>
        <w:tc>
          <w:tcPr>
            <w:tcW w:w="1764" w:type="dxa"/>
          </w:tcPr>
          <w:p w14:paraId="29027DC9" w14:textId="77777777" w:rsidR="00CF79C7" w:rsidRPr="00772DC8" w:rsidRDefault="00CF79C7" w:rsidP="00C642C5">
            <w:pPr>
              <w:jc w:val="both"/>
              <w:rPr>
                <w:rFonts w:ascii="Times New Roman" w:eastAsia="Times New Roman" w:hAnsi="Times New Roman" w:cs="Times New Roman"/>
                <w:sz w:val="20"/>
              </w:rPr>
            </w:pPr>
          </w:p>
        </w:tc>
        <w:tc>
          <w:tcPr>
            <w:tcW w:w="2016" w:type="dxa"/>
          </w:tcPr>
          <w:p w14:paraId="5FA057BE" w14:textId="77777777" w:rsidR="00CF79C7" w:rsidRPr="00772DC8" w:rsidRDefault="00CF79C7" w:rsidP="00C642C5">
            <w:pPr>
              <w:jc w:val="both"/>
              <w:rPr>
                <w:rFonts w:ascii="Times New Roman" w:eastAsia="Times New Roman" w:hAnsi="Times New Roman" w:cs="Times New Roman"/>
                <w:sz w:val="20"/>
              </w:rPr>
            </w:pPr>
          </w:p>
        </w:tc>
      </w:tr>
      <w:tr w:rsidR="00487F68" w:rsidRPr="00772DC8" w14:paraId="0E7FEB92" w14:textId="77777777" w:rsidTr="00044351">
        <w:trPr>
          <w:trHeight w:val="1691"/>
        </w:trPr>
        <w:tc>
          <w:tcPr>
            <w:tcW w:w="648" w:type="dxa"/>
          </w:tcPr>
          <w:p w14:paraId="7B02F75E" w14:textId="77777777" w:rsidR="00CF79C7" w:rsidRPr="00772DC8" w:rsidRDefault="00CF79C7" w:rsidP="00A14F85">
            <w:pPr>
              <w:jc w:val="both"/>
              <w:rPr>
                <w:rFonts w:ascii="Times New Roman" w:hAnsi="Times New Roman" w:cs="Times New Roman"/>
                <w:bCs/>
                <w:color w:val="0000CC"/>
                <w:sz w:val="20"/>
              </w:rPr>
            </w:pPr>
            <w:r w:rsidRPr="00772DC8">
              <w:rPr>
                <w:rFonts w:ascii="Times New Roman" w:hAnsi="Times New Roman" w:cs="Times New Roman"/>
                <w:bCs/>
                <w:color w:val="0000CC"/>
                <w:sz w:val="20"/>
              </w:rPr>
              <w:t>25.</w:t>
            </w:r>
          </w:p>
        </w:tc>
        <w:tc>
          <w:tcPr>
            <w:tcW w:w="2160" w:type="dxa"/>
          </w:tcPr>
          <w:p w14:paraId="3BD8B986" w14:textId="77777777" w:rsidR="00CF79C7" w:rsidRPr="00772DC8" w:rsidRDefault="0014782E" w:rsidP="00CF79C7">
            <w:pPr>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082E579E" wp14:editId="74E3FDF8">
                  <wp:extent cx="1264595" cy="1011677"/>
                  <wp:effectExtent l="0" t="0" r="0" b="0"/>
                  <wp:docPr id="43" name="Picture 43" descr="C:\Users\Acer\Desktop\Technologies work\Technologies\25. Goa Bio 1\Goa Bio-1 Chilli fie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Desktop\Technologies work\Technologies\25. Goa Bio 1\Goa Bio-1 Chilli field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8768" cy="1015015"/>
                          </a:xfrm>
                          <a:prstGeom prst="rect">
                            <a:avLst/>
                          </a:prstGeom>
                          <a:noFill/>
                          <a:ln>
                            <a:noFill/>
                          </a:ln>
                        </pic:spPr>
                      </pic:pic>
                    </a:graphicData>
                  </a:graphic>
                </wp:inline>
              </w:drawing>
            </w:r>
          </w:p>
        </w:tc>
        <w:tc>
          <w:tcPr>
            <w:tcW w:w="2070" w:type="dxa"/>
          </w:tcPr>
          <w:p w14:paraId="04522492" w14:textId="77777777" w:rsidR="00CF79C7" w:rsidRPr="00772DC8" w:rsidRDefault="0014782E" w:rsidP="00CF79C7">
            <w:pPr>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69930E6C" wp14:editId="499D44D6">
                  <wp:extent cx="1182017" cy="1013792"/>
                  <wp:effectExtent l="0" t="0" r="0" b="0"/>
                  <wp:docPr id="44" name="Picture 44" descr="C:\Users\Acer\Desktop\Technologies work\Technologies\25. Goa Bio 1\Goa Bio-1 Ho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r\Desktop\Technologies work\Technologies\25. Goa Bio 1\Goa Bio-1 Horz.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91369" cy="1021813"/>
                          </a:xfrm>
                          <a:prstGeom prst="rect">
                            <a:avLst/>
                          </a:prstGeom>
                          <a:noFill/>
                          <a:ln>
                            <a:noFill/>
                          </a:ln>
                        </pic:spPr>
                      </pic:pic>
                    </a:graphicData>
                  </a:graphic>
                </wp:inline>
              </w:drawing>
            </w:r>
          </w:p>
        </w:tc>
        <w:tc>
          <w:tcPr>
            <w:tcW w:w="1620" w:type="dxa"/>
          </w:tcPr>
          <w:p w14:paraId="5E51B52D" w14:textId="77777777" w:rsidR="00CF79C7" w:rsidRPr="00772DC8" w:rsidRDefault="00CF79C7" w:rsidP="00CF79C7">
            <w:pPr>
              <w:rPr>
                <w:rFonts w:ascii="Times New Roman" w:eastAsia="Times New Roman" w:hAnsi="Times New Roman" w:cs="Times New Roman"/>
                <w:sz w:val="20"/>
              </w:rPr>
            </w:pPr>
            <w:r w:rsidRPr="00772DC8">
              <w:rPr>
                <w:rFonts w:ascii="Times New Roman" w:eastAsia="Times New Roman" w:hAnsi="Times New Roman" w:cs="Times New Roman"/>
                <w:sz w:val="20"/>
              </w:rPr>
              <w:t>Goa Bio-1</w:t>
            </w:r>
          </w:p>
        </w:tc>
        <w:tc>
          <w:tcPr>
            <w:tcW w:w="3150" w:type="dxa"/>
          </w:tcPr>
          <w:p w14:paraId="7FA06BC4" w14:textId="77777777" w:rsidR="00CF79C7" w:rsidRPr="00772DC8" w:rsidRDefault="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 talc based bio formulation of salt-tolerant plant growth-promoting bacteria </w:t>
            </w:r>
            <w:r w:rsidRPr="00772DC8">
              <w:rPr>
                <w:rFonts w:ascii="Times New Roman" w:eastAsia="Times New Roman" w:hAnsi="Times New Roman" w:cs="Times New Roman"/>
                <w:i/>
                <w:iCs/>
                <w:sz w:val="20"/>
              </w:rPr>
              <w:t xml:space="preserve">Bacillus methylotrophic </w:t>
            </w:r>
            <w:r w:rsidRPr="00772DC8">
              <w:rPr>
                <w:rFonts w:ascii="Times New Roman" w:eastAsia="Times New Roman" w:hAnsi="Times New Roman" w:cs="Times New Roman"/>
                <w:sz w:val="20"/>
              </w:rPr>
              <w:t xml:space="preserve">STC-4 with a population &gt;10^8 CFU/g having shelf life of 18 months. </w:t>
            </w:r>
          </w:p>
        </w:tc>
        <w:tc>
          <w:tcPr>
            <w:tcW w:w="1764" w:type="dxa"/>
          </w:tcPr>
          <w:p w14:paraId="48533809" w14:textId="77777777" w:rsidR="00CF79C7" w:rsidRPr="00772DC8" w:rsidRDefault="00CF79C7" w:rsidP="00A14F85">
            <w:pPr>
              <w:jc w:val="both"/>
              <w:rPr>
                <w:rFonts w:ascii="Times New Roman" w:eastAsia="Times New Roman" w:hAnsi="Times New Roman" w:cs="Times New Roman"/>
                <w:sz w:val="20"/>
              </w:rPr>
            </w:pPr>
          </w:p>
        </w:tc>
        <w:tc>
          <w:tcPr>
            <w:tcW w:w="2016" w:type="dxa"/>
          </w:tcPr>
          <w:p w14:paraId="3B999899" w14:textId="77777777" w:rsidR="00CF79C7" w:rsidRPr="00772DC8" w:rsidRDefault="00CF79C7" w:rsidP="00A14F85">
            <w:pPr>
              <w:jc w:val="both"/>
              <w:rPr>
                <w:rFonts w:ascii="Times New Roman" w:eastAsia="Times New Roman" w:hAnsi="Times New Roman" w:cs="Times New Roman"/>
                <w:sz w:val="20"/>
              </w:rPr>
            </w:pPr>
          </w:p>
        </w:tc>
      </w:tr>
      <w:tr w:rsidR="00487F68" w:rsidRPr="00772DC8" w14:paraId="346FA6FF" w14:textId="77777777" w:rsidTr="00044351">
        <w:trPr>
          <w:trHeight w:val="1610"/>
        </w:trPr>
        <w:tc>
          <w:tcPr>
            <w:tcW w:w="648" w:type="dxa"/>
          </w:tcPr>
          <w:p w14:paraId="5C7CE62D" w14:textId="77777777" w:rsidR="00CF79C7" w:rsidRPr="00772DC8" w:rsidRDefault="00CF79C7" w:rsidP="00A14F85">
            <w:pPr>
              <w:jc w:val="both"/>
              <w:rPr>
                <w:rFonts w:ascii="Times New Roman" w:hAnsi="Times New Roman" w:cs="Times New Roman"/>
                <w:bCs/>
                <w:color w:val="0000CC"/>
                <w:sz w:val="20"/>
              </w:rPr>
            </w:pPr>
            <w:r w:rsidRPr="00772DC8">
              <w:rPr>
                <w:rFonts w:ascii="Times New Roman" w:hAnsi="Times New Roman" w:cs="Times New Roman"/>
                <w:bCs/>
                <w:color w:val="0000CC"/>
                <w:sz w:val="20"/>
              </w:rPr>
              <w:t>26</w:t>
            </w:r>
          </w:p>
        </w:tc>
        <w:tc>
          <w:tcPr>
            <w:tcW w:w="2160" w:type="dxa"/>
          </w:tcPr>
          <w:p w14:paraId="3E9737A5" w14:textId="77777777" w:rsidR="00CF79C7" w:rsidRPr="00772DC8" w:rsidRDefault="0042685E">
            <w:pPr>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3166AC65" wp14:editId="4AF072B0">
                  <wp:extent cx="1313234" cy="949814"/>
                  <wp:effectExtent l="0" t="0" r="1270" b="3175"/>
                  <wp:docPr id="45" name="Picture 45" descr="C:\Users\Acer\Desktop\Technologies work\Technologies\26. Goa Bio 2\Goa Bio-2 black pepper-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cer\Desktop\Technologies work\Technologies\26. Goa Bio 2\Goa Bio-2 black pepper-2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1412" cy="948496"/>
                          </a:xfrm>
                          <a:prstGeom prst="rect">
                            <a:avLst/>
                          </a:prstGeom>
                          <a:noFill/>
                          <a:ln>
                            <a:noFill/>
                          </a:ln>
                        </pic:spPr>
                      </pic:pic>
                    </a:graphicData>
                  </a:graphic>
                </wp:inline>
              </w:drawing>
            </w:r>
          </w:p>
        </w:tc>
        <w:tc>
          <w:tcPr>
            <w:tcW w:w="2070" w:type="dxa"/>
          </w:tcPr>
          <w:p w14:paraId="4A3E92FA" w14:textId="77777777" w:rsidR="00CF79C7" w:rsidRPr="00772DC8" w:rsidRDefault="0042685E">
            <w:pPr>
              <w:rPr>
                <w:rFonts w:ascii="Times New Roman" w:eastAsia="Times New Roman" w:hAnsi="Times New Roman" w:cs="Times New Roman"/>
                <w:sz w:val="20"/>
              </w:rPr>
            </w:pPr>
            <w:r w:rsidRPr="00772DC8">
              <w:rPr>
                <w:rFonts w:ascii="Times New Roman" w:eastAsia="Times New Roman" w:hAnsi="Times New Roman" w:cs="Times New Roman"/>
                <w:noProof/>
                <w:sz w:val="20"/>
                <w:lang w:val="en-IN" w:eastAsia="en-IN" w:bidi="ar-SA"/>
              </w:rPr>
              <w:drawing>
                <wp:inline distT="0" distB="0" distL="0" distR="0" wp14:anchorId="056C952B" wp14:editId="31A3542F">
                  <wp:extent cx="1235412" cy="949813"/>
                  <wp:effectExtent l="0" t="0" r="3175" b="3175"/>
                  <wp:docPr id="46" name="Picture 46" descr="C:\Users\Acer\Desktop\Technologies work\Technologies\26. Goa Bio 2\Goa Bio-2 Ho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cer\Desktop\Technologies work\Technologies\26. Goa Bio 2\Goa Bio-2 Horz.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3468" cy="948319"/>
                          </a:xfrm>
                          <a:prstGeom prst="rect">
                            <a:avLst/>
                          </a:prstGeom>
                          <a:noFill/>
                          <a:ln>
                            <a:noFill/>
                          </a:ln>
                        </pic:spPr>
                      </pic:pic>
                    </a:graphicData>
                  </a:graphic>
                </wp:inline>
              </w:drawing>
            </w:r>
          </w:p>
        </w:tc>
        <w:tc>
          <w:tcPr>
            <w:tcW w:w="1620" w:type="dxa"/>
          </w:tcPr>
          <w:p w14:paraId="5D995916" w14:textId="77777777" w:rsidR="00CF79C7" w:rsidRPr="00772DC8" w:rsidRDefault="00CF79C7">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Goa Bio-2: </w:t>
            </w:r>
          </w:p>
        </w:tc>
        <w:tc>
          <w:tcPr>
            <w:tcW w:w="3150" w:type="dxa"/>
          </w:tcPr>
          <w:p w14:paraId="5EFB79C8" w14:textId="77777777" w:rsidR="00CF79C7" w:rsidRPr="00772DC8" w:rsidRDefault="00CF79C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A talc-based bio-formulation (Bacillus  methylotrophicus RCh6-2b) for plant health management in vegetable crops (Brinjal, tomato, chilli and cucumber).</w:t>
            </w:r>
          </w:p>
        </w:tc>
        <w:tc>
          <w:tcPr>
            <w:tcW w:w="1764" w:type="dxa"/>
          </w:tcPr>
          <w:p w14:paraId="707BD0DC" w14:textId="77777777" w:rsidR="00CF79C7" w:rsidRPr="00772DC8" w:rsidRDefault="00CF79C7">
            <w:pPr>
              <w:jc w:val="both"/>
              <w:rPr>
                <w:rFonts w:ascii="Times New Roman" w:eastAsia="Times New Roman" w:hAnsi="Times New Roman" w:cs="Times New Roman"/>
                <w:sz w:val="20"/>
              </w:rPr>
            </w:pPr>
          </w:p>
        </w:tc>
        <w:tc>
          <w:tcPr>
            <w:tcW w:w="2016" w:type="dxa"/>
          </w:tcPr>
          <w:p w14:paraId="590874A4" w14:textId="77777777" w:rsidR="00CF79C7" w:rsidRPr="00772DC8" w:rsidRDefault="00CF79C7" w:rsidP="00A14F85">
            <w:pPr>
              <w:jc w:val="both"/>
              <w:rPr>
                <w:rFonts w:ascii="Times New Roman" w:eastAsia="Times New Roman" w:hAnsi="Times New Roman" w:cs="Times New Roman"/>
                <w:sz w:val="20"/>
              </w:rPr>
            </w:pPr>
          </w:p>
        </w:tc>
      </w:tr>
      <w:tr w:rsidR="00644BD0" w:rsidRPr="00772DC8" w14:paraId="33BAA2A5" w14:textId="77777777" w:rsidTr="00181B0D">
        <w:tc>
          <w:tcPr>
            <w:tcW w:w="648" w:type="dxa"/>
          </w:tcPr>
          <w:p w14:paraId="3A66624C" w14:textId="77777777" w:rsidR="00644BD0" w:rsidRPr="00772DC8" w:rsidRDefault="00644BD0" w:rsidP="00772DC8">
            <w:pPr>
              <w:jc w:val="both"/>
              <w:rPr>
                <w:rFonts w:ascii="Times New Roman" w:hAnsi="Times New Roman" w:cs="Times New Roman"/>
                <w:bCs/>
                <w:color w:val="0000CC"/>
                <w:sz w:val="20"/>
              </w:rPr>
            </w:pPr>
            <w:r w:rsidRPr="00772DC8">
              <w:rPr>
                <w:rFonts w:ascii="Times New Roman" w:hAnsi="Times New Roman" w:cs="Times New Roman"/>
                <w:bCs/>
                <w:color w:val="0000CC"/>
                <w:sz w:val="20"/>
              </w:rPr>
              <w:t>2</w:t>
            </w:r>
            <w:r w:rsidR="00772DC8">
              <w:rPr>
                <w:rFonts w:ascii="Times New Roman" w:hAnsi="Times New Roman" w:cs="Times New Roman"/>
                <w:bCs/>
                <w:color w:val="0000CC"/>
                <w:sz w:val="20"/>
              </w:rPr>
              <w:t>7</w:t>
            </w:r>
          </w:p>
        </w:tc>
        <w:tc>
          <w:tcPr>
            <w:tcW w:w="2160" w:type="dxa"/>
          </w:tcPr>
          <w:p w14:paraId="04D5D967" w14:textId="77777777" w:rsidR="00644BD0" w:rsidRPr="00772DC8" w:rsidRDefault="00030BCA"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61E16670" wp14:editId="1F23CEF3">
                  <wp:extent cx="1297332" cy="972921"/>
                  <wp:effectExtent l="0" t="0" r="0" b="0"/>
                  <wp:docPr id="74" name="Picture 74" descr="C:\Users\Acer\Desktop\Technologies\29- Developed Rice-based Integrated Farming System (IFS) model for lowland conditions of west coast region\IFS lowland General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Desktop\Technologies\29- Developed Rice-based Integrated Farming System (IFS) model for lowland conditions of west coast region\IFS lowland General view.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9949" cy="974884"/>
                          </a:xfrm>
                          <a:prstGeom prst="rect">
                            <a:avLst/>
                          </a:prstGeom>
                          <a:noFill/>
                          <a:ln>
                            <a:noFill/>
                          </a:ln>
                        </pic:spPr>
                      </pic:pic>
                    </a:graphicData>
                  </a:graphic>
                </wp:inline>
              </w:drawing>
            </w:r>
          </w:p>
        </w:tc>
        <w:tc>
          <w:tcPr>
            <w:tcW w:w="2070" w:type="dxa"/>
          </w:tcPr>
          <w:p w14:paraId="1B01E517" w14:textId="77777777" w:rsidR="00644BD0" w:rsidRPr="00772DC8" w:rsidRDefault="00030BCA"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3BC70836" wp14:editId="5D92C17A">
                  <wp:extent cx="1228954" cy="972921"/>
                  <wp:effectExtent l="0" t="0" r="9525" b="0"/>
                  <wp:docPr id="75" name="Picture 75" descr="C:\Users\Acer\Desktop\Technologies\29- Developed Rice-based Integrated Farming System (IFS) model for lowland conditions of west coast region\IFS Lowland Paddy Cul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esktop\Technologies\29- Developed Rice-based Integrated Farming System (IFS) model for lowland conditions of west coast region\IFS Lowland Paddy Cultivatio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1011" cy="974549"/>
                          </a:xfrm>
                          <a:prstGeom prst="rect">
                            <a:avLst/>
                          </a:prstGeom>
                          <a:noFill/>
                          <a:ln>
                            <a:noFill/>
                          </a:ln>
                        </pic:spPr>
                      </pic:pic>
                    </a:graphicData>
                  </a:graphic>
                </wp:inline>
              </w:drawing>
            </w:r>
          </w:p>
        </w:tc>
        <w:tc>
          <w:tcPr>
            <w:tcW w:w="1620" w:type="dxa"/>
          </w:tcPr>
          <w:p w14:paraId="32BE5E53" w14:textId="77777777" w:rsidR="00644BD0" w:rsidRPr="00772DC8" w:rsidRDefault="00644BD0" w:rsidP="00644BD0">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Rice-based Integrated Farming System (IFS) model for lowland conditions of west coast region</w:t>
            </w:r>
          </w:p>
        </w:tc>
        <w:tc>
          <w:tcPr>
            <w:tcW w:w="3150" w:type="dxa"/>
          </w:tcPr>
          <w:p w14:paraId="4C356E1E" w14:textId="77777777" w:rsidR="00644BD0" w:rsidRPr="00772DC8" w:rsidRDefault="00644BD0" w:rsidP="00644BD0">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-0.5 ha. </w:t>
            </w:r>
          </w:p>
          <w:p w14:paraId="38CE582E" w14:textId="77777777" w:rsidR="00644BD0" w:rsidRPr="00772DC8" w:rsidRDefault="00644BD0" w:rsidP="00644BD0">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Enterprises – rice, pulse, vegetables, fodder crops, livestock, fisheries, etc. and a kitchen garden.</w:t>
            </w:r>
          </w:p>
          <w:p w14:paraId="5F19AA09" w14:textId="77777777" w:rsidR="00644BD0" w:rsidRPr="00772DC8" w:rsidRDefault="00644BD0" w:rsidP="00644BD0">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The net return from the 0.5 ha model was Rs. 1.39 lakhs and the highest contribution was from crops (56%) followed by dairy (32%) and fishery (12%).</w:t>
            </w:r>
          </w:p>
        </w:tc>
        <w:tc>
          <w:tcPr>
            <w:tcW w:w="1764" w:type="dxa"/>
          </w:tcPr>
          <w:p w14:paraId="769D067D" w14:textId="77777777" w:rsidR="00644BD0" w:rsidRPr="00772DC8" w:rsidRDefault="00644BD0" w:rsidP="00644BD0">
            <w:pPr>
              <w:jc w:val="both"/>
              <w:rPr>
                <w:rFonts w:ascii="Times New Roman" w:eastAsia="Times New Roman" w:hAnsi="Times New Roman" w:cs="Times New Roman"/>
                <w:sz w:val="20"/>
              </w:rPr>
            </w:pPr>
          </w:p>
        </w:tc>
        <w:tc>
          <w:tcPr>
            <w:tcW w:w="2016" w:type="dxa"/>
          </w:tcPr>
          <w:p w14:paraId="010EE6D8" w14:textId="77777777" w:rsidR="00644BD0" w:rsidRPr="00772DC8" w:rsidRDefault="002D0270" w:rsidP="00644BD0">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The Institute demonstrated 60 IFS models covering an area of 75 ha, generating employment of ≈1.19 lakh man-days translating to an income generation of Rs. 6.3 crores</w:t>
            </w:r>
          </w:p>
        </w:tc>
      </w:tr>
      <w:tr w:rsidR="00644BD0" w:rsidRPr="00772DC8" w14:paraId="1EB7ED33" w14:textId="77777777" w:rsidTr="00181B0D">
        <w:tc>
          <w:tcPr>
            <w:tcW w:w="648" w:type="dxa"/>
          </w:tcPr>
          <w:p w14:paraId="19FE53EF" w14:textId="77777777" w:rsidR="00644BD0" w:rsidRPr="00772DC8" w:rsidRDefault="00772DC8" w:rsidP="00644BD0">
            <w:pPr>
              <w:jc w:val="both"/>
              <w:rPr>
                <w:rFonts w:ascii="Times New Roman" w:hAnsi="Times New Roman" w:cs="Times New Roman"/>
                <w:bCs/>
                <w:color w:val="0000CC"/>
                <w:sz w:val="20"/>
              </w:rPr>
            </w:pPr>
            <w:r>
              <w:rPr>
                <w:rFonts w:ascii="Times New Roman" w:hAnsi="Times New Roman" w:cs="Times New Roman"/>
                <w:bCs/>
                <w:color w:val="0000CC"/>
                <w:sz w:val="20"/>
              </w:rPr>
              <w:lastRenderedPageBreak/>
              <w:t>28</w:t>
            </w:r>
          </w:p>
        </w:tc>
        <w:tc>
          <w:tcPr>
            <w:tcW w:w="2160" w:type="dxa"/>
          </w:tcPr>
          <w:p w14:paraId="4CE6BB72" w14:textId="77777777" w:rsidR="00644BD0" w:rsidRPr="00772DC8" w:rsidRDefault="00615F6A"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6215588F" wp14:editId="67F34DB9">
                  <wp:extent cx="1272209" cy="1133061"/>
                  <wp:effectExtent l="0" t="0" r="4445" b="0"/>
                  <wp:docPr id="72" name="Picture 72" descr="C:\Users\Acer\Desktop\Technologies\30-Developed plantation crop based IFS model for upland conditions of west coast region\Coconut+TUrmeric intercropping system in Upland I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esktop\Technologies\30-Developed plantation crop based IFS model for upland conditions of west coast region\Coconut+TUrmeric intercropping system in Upland IF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2916" cy="1133691"/>
                          </a:xfrm>
                          <a:prstGeom prst="rect">
                            <a:avLst/>
                          </a:prstGeom>
                          <a:noFill/>
                          <a:ln>
                            <a:noFill/>
                          </a:ln>
                        </pic:spPr>
                      </pic:pic>
                    </a:graphicData>
                  </a:graphic>
                </wp:inline>
              </w:drawing>
            </w:r>
          </w:p>
        </w:tc>
        <w:tc>
          <w:tcPr>
            <w:tcW w:w="2070" w:type="dxa"/>
          </w:tcPr>
          <w:p w14:paraId="4AB1EEC6" w14:textId="77777777" w:rsidR="00644BD0" w:rsidRPr="00772DC8" w:rsidRDefault="009B6E58"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7BF9A1FF" wp14:editId="32C8B424">
                  <wp:extent cx="1182757" cy="1133061"/>
                  <wp:effectExtent l="0" t="0" r="0" b="0"/>
                  <wp:docPr id="73" name="Picture 73" descr="C:\Users\Acer\Desktop\Technologies\30-Developed plantation crop based IFS model for upland conditions of west coast region\Plantation crop based IFS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esktop\Technologies\30-Developed plantation crop based IFS model for upland conditions of west coast region\Plantation crop based IFS mode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7206" cy="1137323"/>
                          </a:xfrm>
                          <a:prstGeom prst="rect">
                            <a:avLst/>
                          </a:prstGeom>
                          <a:noFill/>
                          <a:ln>
                            <a:noFill/>
                          </a:ln>
                        </pic:spPr>
                      </pic:pic>
                    </a:graphicData>
                  </a:graphic>
                </wp:inline>
              </w:drawing>
            </w:r>
          </w:p>
        </w:tc>
        <w:tc>
          <w:tcPr>
            <w:tcW w:w="1620" w:type="dxa"/>
          </w:tcPr>
          <w:p w14:paraId="272208BC" w14:textId="77777777" w:rsidR="00644BD0" w:rsidRPr="00772DC8" w:rsidRDefault="00B36BDE" w:rsidP="00644BD0">
            <w:pPr>
              <w:rPr>
                <w:rFonts w:ascii="Times New Roman" w:eastAsia="Times New Roman" w:hAnsi="Times New Roman" w:cs="Times New Roman"/>
                <w:sz w:val="20"/>
              </w:rPr>
            </w:pPr>
            <w:r w:rsidRPr="00772DC8">
              <w:rPr>
                <w:rFonts w:ascii="Times New Roman" w:eastAsia="Times New Roman" w:hAnsi="Times New Roman" w:cs="Times New Roman"/>
                <w:sz w:val="20"/>
              </w:rPr>
              <w:t>P</w:t>
            </w:r>
            <w:r w:rsidR="002D0270" w:rsidRPr="00772DC8">
              <w:rPr>
                <w:rFonts w:ascii="Times New Roman" w:eastAsia="Times New Roman" w:hAnsi="Times New Roman" w:cs="Times New Roman"/>
                <w:sz w:val="20"/>
              </w:rPr>
              <w:t xml:space="preserve">lantation crop based IFS model for upland conditions of west coast region  </w:t>
            </w:r>
          </w:p>
        </w:tc>
        <w:tc>
          <w:tcPr>
            <w:tcW w:w="3150" w:type="dxa"/>
          </w:tcPr>
          <w:p w14:paraId="5FB5CFDD" w14:textId="77777777" w:rsidR="00181B0D" w:rsidRPr="00772DC8" w:rsidRDefault="00181B0D" w:rsidP="00181B0D">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Area 0.8 ha. </w:t>
            </w:r>
          </w:p>
          <w:p w14:paraId="5CF43AA2" w14:textId="77777777" w:rsidR="00644BD0" w:rsidRPr="00772DC8" w:rsidRDefault="00181B0D" w:rsidP="00181B0D">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Enterprises-Cashew+Pineapple, Coconut+Pineapple+Noni+Tapioca, Arecanut+</w:t>
            </w:r>
            <w:r w:rsidR="002D0270" w:rsidRPr="00772DC8">
              <w:rPr>
                <w:rFonts w:ascii="Times New Roman" w:eastAsia="Times New Roman" w:hAnsi="Times New Roman" w:cs="Times New Roman"/>
                <w:sz w:val="20"/>
              </w:rPr>
              <w:t>Banana, Piggery, Poultry, V</w:t>
            </w:r>
            <w:r w:rsidRPr="00772DC8">
              <w:rPr>
                <w:rFonts w:ascii="Times New Roman" w:eastAsia="Times New Roman" w:hAnsi="Times New Roman" w:cs="Times New Roman"/>
                <w:sz w:val="20"/>
              </w:rPr>
              <w:t>ermicompost &amp; compost unit. N</w:t>
            </w:r>
            <w:r w:rsidR="002D0270" w:rsidRPr="00772DC8">
              <w:rPr>
                <w:rFonts w:ascii="Times New Roman" w:eastAsia="Times New Roman" w:hAnsi="Times New Roman" w:cs="Times New Roman"/>
                <w:sz w:val="20"/>
              </w:rPr>
              <w:t>e</w:t>
            </w:r>
            <w:r w:rsidRPr="00772DC8">
              <w:rPr>
                <w:rFonts w:ascii="Times New Roman" w:eastAsia="Times New Roman" w:hAnsi="Times New Roman" w:cs="Times New Roman"/>
                <w:sz w:val="20"/>
              </w:rPr>
              <w:t xml:space="preserve">t return - </w:t>
            </w:r>
            <w:r w:rsidR="002D0270" w:rsidRPr="00772DC8">
              <w:rPr>
                <w:rFonts w:ascii="Times New Roman" w:eastAsia="Times New Roman" w:hAnsi="Times New Roman" w:cs="Times New Roman"/>
                <w:sz w:val="20"/>
              </w:rPr>
              <w:t>Rs. 1.18 Lakhs/0.8 ha.</w:t>
            </w:r>
            <w:r w:rsidRPr="00772DC8">
              <w:rPr>
                <w:rFonts w:ascii="Times New Roman" w:eastAsia="Times New Roman" w:hAnsi="Times New Roman" w:cs="Times New Roman"/>
                <w:sz w:val="20"/>
              </w:rPr>
              <w:t xml:space="preserve"> Highest contribution from piggery unit (42%) followed by the cashew-pineapple system (25%)  </w:t>
            </w:r>
          </w:p>
        </w:tc>
        <w:tc>
          <w:tcPr>
            <w:tcW w:w="1764" w:type="dxa"/>
          </w:tcPr>
          <w:p w14:paraId="207A4187" w14:textId="77777777" w:rsidR="00644BD0" w:rsidRPr="00772DC8" w:rsidRDefault="00644BD0" w:rsidP="00644BD0">
            <w:pPr>
              <w:jc w:val="both"/>
              <w:rPr>
                <w:rFonts w:ascii="Times New Roman" w:eastAsia="Times New Roman" w:hAnsi="Times New Roman" w:cs="Times New Roman"/>
                <w:sz w:val="20"/>
              </w:rPr>
            </w:pPr>
          </w:p>
        </w:tc>
        <w:tc>
          <w:tcPr>
            <w:tcW w:w="2016" w:type="dxa"/>
          </w:tcPr>
          <w:p w14:paraId="0D30A85F" w14:textId="77777777" w:rsidR="00644BD0" w:rsidRPr="00772DC8" w:rsidRDefault="002D0270" w:rsidP="00644BD0">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The Institute demonstrated 60 IFS models covering an area of 75 ha, generating employment of ≈1.19 lakh man-days translating to an income generation of Rs. 6.3 crores</w:t>
            </w:r>
          </w:p>
        </w:tc>
      </w:tr>
      <w:tr w:rsidR="00644BD0" w:rsidRPr="00772DC8" w14:paraId="1EB1CF86" w14:textId="77777777" w:rsidTr="00181B0D">
        <w:tc>
          <w:tcPr>
            <w:tcW w:w="648" w:type="dxa"/>
          </w:tcPr>
          <w:p w14:paraId="11138935" w14:textId="77777777" w:rsidR="00644BD0" w:rsidRPr="00772DC8" w:rsidRDefault="00772DC8" w:rsidP="00644BD0">
            <w:pPr>
              <w:jc w:val="both"/>
              <w:rPr>
                <w:rFonts w:ascii="Times New Roman" w:hAnsi="Times New Roman" w:cs="Times New Roman"/>
                <w:bCs/>
                <w:color w:val="0000CC"/>
                <w:sz w:val="20"/>
              </w:rPr>
            </w:pPr>
            <w:r>
              <w:rPr>
                <w:rFonts w:ascii="Times New Roman" w:hAnsi="Times New Roman" w:cs="Times New Roman"/>
                <w:bCs/>
                <w:color w:val="0000CC"/>
                <w:sz w:val="20"/>
              </w:rPr>
              <w:t>29</w:t>
            </w:r>
          </w:p>
        </w:tc>
        <w:tc>
          <w:tcPr>
            <w:tcW w:w="2160" w:type="dxa"/>
          </w:tcPr>
          <w:p w14:paraId="35837B44" w14:textId="77777777" w:rsidR="00644BD0" w:rsidRPr="00772DC8" w:rsidRDefault="00E0629C"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58B39055" wp14:editId="7BB5031D">
                  <wp:extent cx="1272179" cy="1093622"/>
                  <wp:effectExtent l="0" t="0" r="4445" b="0"/>
                  <wp:docPr id="70" name="Picture 70" descr="C:\Users\Acer\Desktop\Technologies\31-Standardized soil and water conservation measures on sloping lands of coastal region\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esktop\Technologies\31-Standardized soil and water conservation measures on sloping lands of coastal region\DSC_000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2424" cy="1093833"/>
                          </a:xfrm>
                          <a:prstGeom prst="rect">
                            <a:avLst/>
                          </a:prstGeom>
                          <a:noFill/>
                          <a:ln>
                            <a:noFill/>
                          </a:ln>
                        </pic:spPr>
                      </pic:pic>
                    </a:graphicData>
                  </a:graphic>
                </wp:inline>
              </w:drawing>
            </w:r>
          </w:p>
        </w:tc>
        <w:tc>
          <w:tcPr>
            <w:tcW w:w="2070" w:type="dxa"/>
          </w:tcPr>
          <w:p w14:paraId="101C9E59" w14:textId="77777777" w:rsidR="00644BD0" w:rsidRPr="00772DC8" w:rsidRDefault="007F5E24"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6A456180" wp14:editId="02BA4FFC">
                  <wp:extent cx="1174090" cy="1093622"/>
                  <wp:effectExtent l="0" t="0" r="7620" b="0"/>
                  <wp:docPr id="71" name="Picture 71" descr="C:\Users\Acer\Desktop\Technologies\31-Standardized soil and water conservation measures on sloping lands of coastal region\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esktop\Technologies\31-Standardized soil and water conservation measures on sloping lands of coastal region\DSC_008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74937" cy="1094411"/>
                          </a:xfrm>
                          <a:prstGeom prst="rect">
                            <a:avLst/>
                          </a:prstGeom>
                          <a:noFill/>
                          <a:ln>
                            <a:noFill/>
                          </a:ln>
                        </pic:spPr>
                      </pic:pic>
                    </a:graphicData>
                  </a:graphic>
                </wp:inline>
              </w:drawing>
            </w:r>
          </w:p>
        </w:tc>
        <w:tc>
          <w:tcPr>
            <w:tcW w:w="1620" w:type="dxa"/>
          </w:tcPr>
          <w:p w14:paraId="34F36A1D" w14:textId="77777777" w:rsidR="00644BD0" w:rsidRPr="00772DC8" w:rsidRDefault="00B36BDE" w:rsidP="00644BD0">
            <w:pPr>
              <w:rPr>
                <w:rFonts w:ascii="Times New Roman" w:eastAsia="Times New Roman" w:hAnsi="Times New Roman" w:cs="Times New Roman"/>
                <w:sz w:val="20"/>
              </w:rPr>
            </w:pPr>
            <w:r w:rsidRPr="00772DC8">
              <w:rPr>
                <w:rFonts w:ascii="Times New Roman" w:eastAsia="Times New Roman" w:hAnsi="Times New Roman" w:cs="Times New Roman"/>
                <w:sz w:val="20"/>
              </w:rPr>
              <w:t>S</w:t>
            </w:r>
            <w:r w:rsidR="00B63877" w:rsidRPr="00772DC8">
              <w:rPr>
                <w:rFonts w:ascii="Times New Roman" w:eastAsia="Times New Roman" w:hAnsi="Times New Roman" w:cs="Times New Roman"/>
                <w:sz w:val="20"/>
              </w:rPr>
              <w:t>oil and water conservation measures on sloping lands of coastal region</w:t>
            </w:r>
          </w:p>
        </w:tc>
        <w:tc>
          <w:tcPr>
            <w:tcW w:w="3150" w:type="dxa"/>
          </w:tcPr>
          <w:p w14:paraId="793AB3B2" w14:textId="77777777" w:rsidR="00644BD0" w:rsidRPr="00772DC8" w:rsidRDefault="004700B3" w:rsidP="00FA1A8E">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Continuous contour trenching + vegetative barrier was standardized to reduce the soil </w:t>
            </w:r>
            <w:r w:rsidR="00FA1A8E" w:rsidRPr="00772DC8">
              <w:rPr>
                <w:rFonts w:ascii="Times New Roman" w:eastAsia="Times New Roman" w:hAnsi="Times New Roman" w:cs="Times New Roman"/>
                <w:sz w:val="20"/>
              </w:rPr>
              <w:t xml:space="preserve">losses by 65.0% </w:t>
            </w:r>
            <w:r w:rsidRPr="00772DC8">
              <w:rPr>
                <w:rFonts w:ascii="Times New Roman" w:eastAsia="Times New Roman" w:hAnsi="Times New Roman" w:cs="Times New Roman"/>
                <w:sz w:val="20"/>
              </w:rPr>
              <w:t xml:space="preserve">and </w:t>
            </w:r>
            <w:r w:rsidR="00FA1A8E" w:rsidRPr="00772DC8">
              <w:rPr>
                <w:rFonts w:ascii="Times New Roman" w:eastAsia="Times New Roman" w:hAnsi="Times New Roman" w:cs="Times New Roman"/>
                <w:sz w:val="20"/>
              </w:rPr>
              <w:t>64.8%,</w:t>
            </w:r>
            <w:r w:rsidRPr="00772DC8">
              <w:rPr>
                <w:rFonts w:ascii="Times New Roman" w:eastAsia="Times New Roman" w:hAnsi="Times New Roman" w:cs="Times New Roman"/>
                <w:sz w:val="20"/>
              </w:rPr>
              <w:t xml:space="preserve"> in mango and cashew</w:t>
            </w:r>
            <w:r w:rsidR="00FA1A8E" w:rsidRPr="00772DC8">
              <w:rPr>
                <w:rFonts w:ascii="Times New Roman" w:eastAsia="Times New Roman" w:hAnsi="Times New Roman" w:cs="Times New Roman"/>
                <w:sz w:val="20"/>
              </w:rPr>
              <w:t xml:space="preserve"> respectively</w:t>
            </w:r>
            <w:r w:rsidRPr="00772DC8">
              <w:rPr>
                <w:rFonts w:ascii="Times New Roman" w:eastAsia="Times New Roman" w:hAnsi="Times New Roman" w:cs="Times New Roman"/>
                <w:sz w:val="20"/>
              </w:rPr>
              <w:t xml:space="preserve">. The circular trenching </w:t>
            </w:r>
            <w:r w:rsidR="00D62B8A" w:rsidRPr="00772DC8">
              <w:rPr>
                <w:rFonts w:ascii="Times New Roman" w:eastAsia="Times New Roman" w:hAnsi="Times New Roman" w:cs="Times New Roman"/>
                <w:sz w:val="20"/>
              </w:rPr>
              <w:t xml:space="preserve">in </w:t>
            </w:r>
            <w:r w:rsidRPr="00772DC8">
              <w:rPr>
                <w:rFonts w:ascii="Times New Roman" w:eastAsia="Times New Roman" w:hAnsi="Times New Roman" w:cs="Times New Roman"/>
                <w:sz w:val="20"/>
              </w:rPr>
              <w:t>coconut reduced soil and runoff loss by 35.6% and 34.8%.</w:t>
            </w:r>
          </w:p>
        </w:tc>
        <w:tc>
          <w:tcPr>
            <w:tcW w:w="1764" w:type="dxa"/>
          </w:tcPr>
          <w:p w14:paraId="5C0CB9B6" w14:textId="77777777" w:rsidR="00644BD0" w:rsidRPr="00772DC8" w:rsidRDefault="00644BD0" w:rsidP="00644BD0">
            <w:pPr>
              <w:jc w:val="both"/>
              <w:rPr>
                <w:rFonts w:ascii="Times New Roman" w:eastAsia="Times New Roman" w:hAnsi="Times New Roman" w:cs="Times New Roman"/>
                <w:sz w:val="20"/>
              </w:rPr>
            </w:pPr>
          </w:p>
        </w:tc>
        <w:tc>
          <w:tcPr>
            <w:tcW w:w="2016" w:type="dxa"/>
          </w:tcPr>
          <w:p w14:paraId="6F3D534E" w14:textId="77777777" w:rsidR="00644BD0" w:rsidRPr="00772DC8" w:rsidRDefault="0083661C" w:rsidP="00C642C5">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These soil and water conservation measures also improved the soil physical (available soil water),  chemical (soil available macronutrients) and biological activity (MBC and soil enzyme activities) in 13 years</w:t>
            </w:r>
          </w:p>
        </w:tc>
      </w:tr>
      <w:tr w:rsidR="00B63877" w:rsidRPr="00772DC8" w14:paraId="3FE5B5D9" w14:textId="77777777" w:rsidTr="00181B0D">
        <w:tc>
          <w:tcPr>
            <w:tcW w:w="648" w:type="dxa"/>
          </w:tcPr>
          <w:p w14:paraId="267308A5" w14:textId="77777777" w:rsidR="00B63877" w:rsidRPr="00772DC8" w:rsidRDefault="00772DC8" w:rsidP="00644BD0">
            <w:pPr>
              <w:jc w:val="both"/>
              <w:rPr>
                <w:rFonts w:ascii="Times New Roman" w:hAnsi="Times New Roman" w:cs="Times New Roman"/>
                <w:bCs/>
                <w:color w:val="0000CC"/>
                <w:sz w:val="20"/>
              </w:rPr>
            </w:pPr>
            <w:r>
              <w:rPr>
                <w:rFonts w:ascii="Times New Roman" w:hAnsi="Times New Roman" w:cs="Times New Roman"/>
                <w:bCs/>
                <w:color w:val="0000CC"/>
                <w:sz w:val="20"/>
              </w:rPr>
              <w:t>30</w:t>
            </w:r>
          </w:p>
        </w:tc>
        <w:tc>
          <w:tcPr>
            <w:tcW w:w="2160" w:type="dxa"/>
          </w:tcPr>
          <w:p w14:paraId="261F67ED" w14:textId="77777777" w:rsidR="00B63877" w:rsidRPr="00772DC8" w:rsidRDefault="00E0629C"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409B19EA" wp14:editId="193DF5A9">
                  <wp:extent cx="1309421" cy="1082650"/>
                  <wp:effectExtent l="0" t="0" r="5080" b="3810"/>
                  <wp:docPr id="68" name="Picture 68" descr="C:\Users\Acer\Desktop\Technologies\32-Low-cost rain water harvesting ponds for lateritic soils under high rainfall areas\IMG-20210918-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esktop\Technologies\32-Low-cost rain water harvesting ponds for lateritic soils under high rainfall areas\IMG-20210918-WA004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12781" cy="1085428"/>
                          </a:xfrm>
                          <a:prstGeom prst="rect">
                            <a:avLst/>
                          </a:prstGeom>
                          <a:noFill/>
                          <a:ln>
                            <a:noFill/>
                          </a:ln>
                        </pic:spPr>
                      </pic:pic>
                    </a:graphicData>
                  </a:graphic>
                </wp:inline>
              </w:drawing>
            </w:r>
          </w:p>
        </w:tc>
        <w:tc>
          <w:tcPr>
            <w:tcW w:w="2070" w:type="dxa"/>
          </w:tcPr>
          <w:p w14:paraId="1DE2BB9A" w14:textId="77777777" w:rsidR="00B63877" w:rsidRPr="00772DC8" w:rsidRDefault="00E0629C"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79062218" wp14:editId="7B56DA6B">
                  <wp:extent cx="1258215" cy="1082650"/>
                  <wp:effectExtent l="0" t="0" r="0" b="3810"/>
                  <wp:docPr id="69" name="Picture 69" descr="C:\Users\Acer\Desktop\Technologies\32-Low-cost rain water harvesting ponds for lateritic soils under high rainfall areas\IMG-20210918-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esktop\Technologies\32-Low-cost rain water harvesting ponds for lateritic soils under high rainfall areas\IMG-20210918-WA004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4636" cy="1088175"/>
                          </a:xfrm>
                          <a:prstGeom prst="rect">
                            <a:avLst/>
                          </a:prstGeom>
                          <a:noFill/>
                          <a:ln>
                            <a:noFill/>
                          </a:ln>
                        </pic:spPr>
                      </pic:pic>
                    </a:graphicData>
                  </a:graphic>
                </wp:inline>
              </w:drawing>
            </w:r>
          </w:p>
        </w:tc>
        <w:tc>
          <w:tcPr>
            <w:tcW w:w="1620" w:type="dxa"/>
          </w:tcPr>
          <w:p w14:paraId="1E43C7E2" w14:textId="77777777" w:rsidR="00B63877" w:rsidRPr="00772DC8" w:rsidRDefault="00B63877" w:rsidP="00C642C5">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Low-cost rain water harvesting ponds for lateritic soils </w:t>
            </w:r>
            <w:r w:rsidR="00C642C5">
              <w:rPr>
                <w:rFonts w:ascii="Times New Roman" w:eastAsia="Times New Roman" w:hAnsi="Times New Roman" w:cs="Times New Roman"/>
                <w:sz w:val="20"/>
              </w:rPr>
              <w:t>in</w:t>
            </w:r>
            <w:r w:rsidRPr="00772DC8">
              <w:rPr>
                <w:rFonts w:ascii="Times New Roman" w:eastAsia="Times New Roman" w:hAnsi="Times New Roman" w:cs="Times New Roman"/>
                <w:sz w:val="20"/>
              </w:rPr>
              <w:t xml:space="preserve"> high rainfall areas</w:t>
            </w:r>
          </w:p>
        </w:tc>
        <w:tc>
          <w:tcPr>
            <w:tcW w:w="3150" w:type="dxa"/>
          </w:tcPr>
          <w:p w14:paraId="2957E0C6" w14:textId="5669DDC7" w:rsidR="00B63877" w:rsidRPr="00772DC8" w:rsidRDefault="00AB6168" w:rsidP="00AB6168">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Methodology involves smoothening of side slopes and bottom using plaster prepared from </w:t>
            </w:r>
            <w:r w:rsidR="00CB37C2" w:rsidRPr="00772DC8">
              <w:rPr>
                <w:rFonts w:ascii="Times New Roman" w:eastAsia="Times New Roman" w:hAnsi="Times New Roman" w:cs="Times New Roman"/>
                <w:sz w:val="20"/>
              </w:rPr>
              <w:t>locally avai</w:t>
            </w:r>
            <w:r w:rsidR="00823A91" w:rsidRPr="00772DC8">
              <w:rPr>
                <w:rFonts w:ascii="Times New Roman" w:eastAsia="Times New Roman" w:hAnsi="Times New Roman" w:cs="Times New Roman"/>
                <w:sz w:val="20"/>
              </w:rPr>
              <w:t>la</w:t>
            </w:r>
            <w:r w:rsidR="00CB37C2" w:rsidRPr="00772DC8">
              <w:rPr>
                <w:rFonts w:ascii="Times New Roman" w:eastAsia="Times New Roman" w:hAnsi="Times New Roman" w:cs="Times New Roman"/>
                <w:sz w:val="20"/>
              </w:rPr>
              <w:t xml:space="preserve">ble </w:t>
            </w:r>
            <w:r w:rsidRPr="00772DC8">
              <w:rPr>
                <w:rFonts w:ascii="Times New Roman" w:eastAsia="Times New Roman" w:hAnsi="Times New Roman" w:cs="Times New Roman"/>
                <w:sz w:val="20"/>
              </w:rPr>
              <w:t>garden soil and about 10-15 cm thick layer of paddy straw</w:t>
            </w:r>
            <w:r w:rsidR="00346FFF" w:rsidRPr="00772DC8">
              <w:rPr>
                <w:rFonts w:ascii="Times New Roman" w:eastAsia="Times New Roman" w:hAnsi="Times New Roman" w:cs="Times New Roman"/>
                <w:sz w:val="20"/>
              </w:rPr>
              <w:t xml:space="preserve"> to avoid damage to the </w:t>
            </w:r>
            <w:r w:rsidR="00346FFF">
              <w:rPr>
                <w:rFonts w:ascii="Times New Roman" w:eastAsia="Times New Roman" w:hAnsi="Times New Roman" w:cs="Times New Roman"/>
                <w:sz w:val="20"/>
              </w:rPr>
              <w:t>lining material</w:t>
            </w:r>
            <w:r w:rsidRPr="00772DC8">
              <w:rPr>
                <w:rFonts w:ascii="Times New Roman" w:eastAsia="Times New Roman" w:hAnsi="Times New Roman" w:cs="Times New Roman"/>
                <w:sz w:val="20"/>
              </w:rPr>
              <w:t xml:space="preserve">. A 300 GSM thickness silpaulin polyfilm is a recommended as lining material </w:t>
            </w:r>
          </w:p>
        </w:tc>
        <w:tc>
          <w:tcPr>
            <w:tcW w:w="1764" w:type="dxa"/>
          </w:tcPr>
          <w:p w14:paraId="2B56E432" w14:textId="77777777" w:rsidR="00B63877" w:rsidRPr="00772DC8" w:rsidRDefault="00B63877" w:rsidP="00644BD0">
            <w:pPr>
              <w:jc w:val="both"/>
              <w:rPr>
                <w:rFonts w:ascii="Times New Roman" w:eastAsia="Times New Roman" w:hAnsi="Times New Roman" w:cs="Times New Roman"/>
                <w:sz w:val="20"/>
              </w:rPr>
            </w:pPr>
          </w:p>
        </w:tc>
        <w:tc>
          <w:tcPr>
            <w:tcW w:w="2016" w:type="dxa"/>
          </w:tcPr>
          <w:p w14:paraId="3F7D2AF4" w14:textId="77777777" w:rsidR="00B63877" w:rsidRPr="00772DC8" w:rsidRDefault="00661B88" w:rsidP="00843323">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Improved durability of ponds in laterite soils, reduced total cost</w:t>
            </w:r>
            <w:r w:rsidR="00843323">
              <w:rPr>
                <w:rFonts w:ascii="Times New Roman" w:eastAsia="Times New Roman" w:hAnsi="Times New Roman" w:cs="Times New Roman"/>
                <w:sz w:val="20"/>
              </w:rPr>
              <w:t>.</w:t>
            </w:r>
            <w:r w:rsidRPr="00772DC8">
              <w:rPr>
                <w:rFonts w:ascii="Times New Roman" w:eastAsia="Times New Roman" w:hAnsi="Times New Roman" w:cs="Times New Roman"/>
                <w:sz w:val="20"/>
              </w:rPr>
              <w:t xml:space="preserve"> </w:t>
            </w:r>
            <w:r w:rsidR="00843323">
              <w:rPr>
                <w:rFonts w:ascii="Times New Roman" w:eastAsia="Times New Roman" w:hAnsi="Times New Roman" w:cs="Times New Roman"/>
                <w:sz w:val="20"/>
              </w:rPr>
              <w:t>T</w:t>
            </w:r>
            <w:r w:rsidRPr="00772DC8">
              <w:rPr>
                <w:rFonts w:ascii="Times New Roman" w:eastAsia="Times New Roman" w:hAnsi="Times New Roman" w:cs="Times New Roman"/>
                <w:sz w:val="20"/>
              </w:rPr>
              <w:t>echnology has been transferred to farmers’ fields</w:t>
            </w:r>
            <w:r w:rsidR="00843323">
              <w:rPr>
                <w:rFonts w:ascii="Times New Roman" w:eastAsia="Times New Roman" w:hAnsi="Times New Roman" w:cs="Times New Roman"/>
                <w:sz w:val="20"/>
              </w:rPr>
              <w:t xml:space="preserve"> and the</w:t>
            </w:r>
            <w:r w:rsidRPr="00772DC8">
              <w:rPr>
                <w:rFonts w:ascii="Times New Roman" w:eastAsia="Times New Roman" w:hAnsi="Times New Roman" w:cs="Times New Roman"/>
                <w:sz w:val="20"/>
              </w:rPr>
              <w:t xml:space="preserve"> cropping intensity of the area increased to 200% from 100% due to the </w:t>
            </w:r>
            <w:r w:rsidR="00843323">
              <w:rPr>
                <w:rFonts w:ascii="Times New Roman" w:eastAsia="Times New Roman" w:hAnsi="Times New Roman" w:cs="Times New Roman"/>
                <w:sz w:val="20"/>
              </w:rPr>
              <w:t xml:space="preserve">increased  water for </w:t>
            </w:r>
            <w:r w:rsidRPr="00772DC8">
              <w:rPr>
                <w:rFonts w:ascii="Times New Roman" w:eastAsia="Times New Roman" w:hAnsi="Times New Roman" w:cs="Times New Roman"/>
                <w:sz w:val="20"/>
              </w:rPr>
              <w:t xml:space="preserve"> irrigation </w:t>
            </w:r>
          </w:p>
        </w:tc>
      </w:tr>
      <w:tr w:rsidR="00B63877" w:rsidRPr="00772DC8" w14:paraId="301B34E3" w14:textId="77777777" w:rsidTr="00181B0D">
        <w:tc>
          <w:tcPr>
            <w:tcW w:w="648" w:type="dxa"/>
          </w:tcPr>
          <w:p w14:paraId="6A7E0C30" w14:textId="77777777" w:rsidR="00B63877" w:rsidRPr="00772DC8" w:rsidRDefault="003F5F8A" w:rsidP="00644BD0">
            <w:pPr>
              <w:jc w:val="both"/>
              <w:rPr>
                <w:rFonts w:ascii="Times New Roman" w:hAnsi="Times New Roman" w:cs="Times New Roman"/>
                <w:bCs/>
                <w:color w:val="0000CC"/>
                <w:sz w:val="20"/>
              </w:rPr>
            </w:pPr>
            <w:r>
              <w:rPr>
                <w:rFonts w:ascii="Times New Roman" w:hAnsi="Times New Roman" w:cs="Times New Roman"/>
                <w:bCs/>
                <w:color w:val="0000CC"/>
                <w:sz w:val="20"/>
              </w:rPr>
              <w:lastRenderedPageBreak/>
              <w:t>31</w:t>
            </w:r>
          </w:p>
        </w:tc>
        <w:tc>
          <w:tcPr>
            <w:tcW w:w="2160" w:type="dxa"/>
          </w:tcPr>
          <w:p w14:paraId="00A67CC9" w14:textId="77777777" w:rsidR="00B63877" w:rsidRPr="00772DC8" w:rsidRDefault="000936FF" w:rsidP="000936FF">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anchor distT="0" distB="0" distL="114300" distR="114300" simplePos="0" relativeHeight="251678720" behindDoc="0" locked="0" layoutInCell="1" allowOverlap="1" wp14:anchorId="4E0623B2" wp14:editId="5C9441FF">
                  <wp:simplePos x="2695575" y="1217930"/>
                  <wp:positionH relativeFrom="margin">
                    <wp:posOffset>2660269</wp:posOffset>
                  </wp:positionH>
                  <wp:positionV relativeFrom="margin">
                    <wp:align>center</wp:align>
                  </wp:positionV>
                  <wp:extent cx="1267460" cy="1019810"/>
                  <wp:effectExtent l="0" t="0" r="8890" b="8890"/>
                  <wp:wrapSquare wrapText="bothSides"/>
                  <wp:docPr id="67" name="Picture 67" descr="C:\Users\Acer\Desktop\Technologies\33-Standardized package of practices for paddy cultivation under salt-affected soils of coastal region\4. Fish cul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esktop\Technologies\33-Standardized package of practices for paddy cultivation under salt-affected soils of coastal region\4. Fish cultivatio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7471" cy="102001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70" w:type="dxa"/>
          </w:tcPr>
          <w:p w14:paraId="0E0DDB5A" w14:textId="77777777" w:rsidR="00B63877" w:rsidRPr="00772DC8" w:rsidRDefault="000936FF"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3EB4C7C7" wp14:editId="3860E599">
                  <wp:extent cx="1189339" cy="1019175"/>
                  <wp:effectExtent l="0" t="0" r="0" b="0"/>
                  <wp:docPr id="66" name="Picture 66" descr="C:\Users\Acer\Desktop\Technologies\33-Standardized package of practices for paddy cultivation under salt-affected soils of coastal region\3. Paddy cul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Technologies\33-Standardized package of practices for paddy cultivation under salt-affected soils of coastal region\3. Paddy cultivatio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9513" cy="1019324"/>
                          </a:xfrm>
                          <a:prstGeom prst="rect">
                            <a:avLst/>
                          </a:prstGeom>
                          <a:noFill/>
                          <a:ln>
                            <a:noFill/>
                          </a:ln>
                        </pic:spPr>
                      </pic:pic>
                    </a:graphicData>
                  </a:graphic>
                </wp:inline>
              </w:drawing>
            </w:r>
          </w:p>
        </w:tc>
        <w:tc>
          <w:tcPr>
            <w:tcW w:w="1620" w:type="dxa"/>
          </w:tcPr>
          <w:p w14:paraId="44A4C53E" w14:textId="77777777" w:rsidR="00B63877" w:rsidRPr="00772DC8" w:rsidRDefault="00B63877" w:rsidP="00644BD0">
            <w:pPr>
              <w:rPr>
                <w:rFonts w:ascii="Times New Roman" w:eastAsia="Times New Roman" w:hAnsi="Times New Roman" w:cs="Times New Roman"/>
                <w:sz w:val="20"/>
              </w:rPr>
            </w:pPr>
            <w:r w:rsidRPr="00772DC8">
              <w:rPr>
                <w:rFonts w:ascii="Times New Roman" w:eastAsia="Times New Roman" w:hAnsi="Times New Roman" w:cs="Times New Roman"/>
                <w:sz w:val="20"/>
              </w:rPr>
              <w:t>Package of practices for paddy cultivation under salt-affected soils of coastal region</w:t>
            </w:r>
          </w:p>
        </w:tc>
        <w:tc>
          <w:tcPr>
            <w:tcW w:w="3150" w:type="dxa"/>
          </w:tcPr>
          <w:p w14:paraId="002FADB0" w14:textId="77777777" w:rsidR="003106AB" w:rsidRPr="00772DC8" w:rsidRDefault="00843323" w:rsidP="00843323">
            <w:pPr>
              <w:jc w:val="both"/>
              <w:rPr>
                <w:rFonts w:ascii="Times New Roman" w:eastAsia="Times New Roman" w:hAnsi="Times New Roman" w:cs="Times New Roman"/>
                <w:sz w:val="20"/>
              </w:rPr>
            </w:pPr>
            <w:r>
              <w:rPr>
                <w:rFonts w:ascii="Times New Roman" w:eastAsia="Times New Roman" w:hAnsi="Times New Roman" w:cs="Times New Roman"/>
                <w:sz w:val="20"/>
              </w:rPr>
              <w:t xml:space="preserve">It includes </w:t>
            </w:r>
            <w:r w:rsidR="00703776" w:rsidRPr="00772DC8">
              <w:rPr>
                <w:rFonts w:ascii="Times New Roman" w:eastAsia="Times New Roman" w:hAnsi="Times New Roman" w:cs="Times New Roman"/>
                <w:sz w:val="20"/>
              </w:rPr>
              <w:t xml:space="preserve"> </w:t>
            </w:r>
            <w:r w:rsidR="000C397E" w:rsidRPr="00772DC8">
              <w:rPr>
                <w:rFonts w:ascii="Times New Roman" w:eastAsia="Times New Roman" w:hAnsi="Times New Roman" w:cs="Times New Roman"/>
                <w:sz w:val="20"/>
              </w:rPr>
              <w:t xml:space="preserve">seed treatment, nursery management and other plant production practices for salt-tolerant rice varieties- </w:t>
            </w:r>
            <w:r w:rsidR="00703776" w:rsidRPr="00772DC8">
              <w:rPr>
                <w:rFonts w:ascii="Times New Roman" w:eastAsia="Times New Roman" w:hAnsi="Times New Roman" w:cs="Times New Roman"/>
                <w:sz w:val="20"/>
              </w:rPr>
              <w:t xml:space="preserve">Goa Dhan </w:t>
            </w:r>
            <w:r w:rsidR="000C397E" w:rsidRPr="00772DC8">
              <w:rPr>
                <w:rFonts w:ascii="Times New Roman" w:eastAsia="Times New Roman" w:hAnsi="Times New Roman" w:cs="Times New Roman"/>
                <w:sz w:val="20"/>
              </w:rPr>
              <w:t>(</w:t>
            </w:r>
            <w:r w:rsidR="00703776" w:rsidRPr="00772DC8">
              <w:rPr>
                <w:rFonts w:ascii="Times New Roman" w:eastAsia="Times New Roman" w:hAnsi="Times New Roman" w:cs="Times New Roman"/>
                <w:sz w:val="20"/>
              </w:rPr>
              <w:t>1, 3 and 4)</w:t>
            </w:r>
            <w:r w:rsidR="0006049F" w:rsidRPr="00772DC8">
              <w:rPr>
                <w:rFonts w:ascii="Times New Roman" w:eastAsia="Times New Roman" w:hAnsi="Times New Roman" w:cs="Times New Roman"/>
                <w:sz w:val="20"/>
              </w:rPr>
              <w:t xml:space="preserve"> </w:t>
            </w:r>
          </w:p>
        </w:tc>
        <w:tc>
          <w:tcPr>
            <w:tcW w:w="1764" w:type="dxa"/>
          </w:tcPr>
          <w:p w14:paraId="4026DFC0" w14:textId="77777777" w:rsidR="00B63877" w:rsidRPr="00772DC8" w:rsidRDefault="00746112" w:rsidP="00644BD0">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The technology has the potential to generate an additional net income of about Rs. 22 crores by covering 18,000 hectares of coastal saline soils in the state of Goa alone</w:t>
            </w:r>
          </w:p>
        </w:tc>
        <w:tc>
          <w:tcPr>
            <w:tcW w:w="2016" w:type="dxa"/>
          </w:tcPr>
          <w:p w14:paraId="2E62A60A" w14:textId="77777777" w:rsidR="00B63877" w:rsidRPr="00772DC8" w:rsidRDefault="003E13FA" w:rsidP="0023312F">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Area-29 ha</w:t>
            </w:r>
          </w:p>
          <w:p w14:paraId="198894F8" w14:textId="77777777" w:rsidR="003E13FA" w:rsidRPr="00772DC8" w:rsidRDefault="003E13FA" w:rsidP="0023312F">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Income-Rs.13.12 Lakhs</w:t>
            </w:r>
          </w:p>
          <w:p w14:paraId="27C79E93" w14:textId="77777777" w:rsidR="003E13FA" w:rsidRPr="00772DC8" w:rsidRDefault="003E13FA" w:rsidP="0023312F">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Net income- Rs. 45,275/ha which amounted to an additional income Rs. 12,413/ha, 38% higher than the farmers’ practice</w:t>
            </w:r>
          </w:p>
        </w:tc>
      </w:tr>
      <w:tr w:rsidR="00B63877" w:rsidRPr="00772DC8" w14:paraId="28F4F5F3" w14:textId="77777777" w:rsidTr="00181B0D">
        <w:tc>
          <w:tcPr>
            <w:tcW w:w="648" w:type="dxa"/>
          </w:tcPr>
          <w:p w14:paraId="1EC8A6E2" w14:textId="77777777" w:rsidR="00B63877" w:rsidRPr="00772DC8" w:rsidRDefault="003F5F8A" w:rsidP="00644BD0">
            <w:pPr>
              <w:jc w:val="both"/>
              <w:rPr>
                <w:rFonts w:ascii="Times New Roman" w:hAnsi="Times New Roman" w:cs="Times New Roman"/>
                <w:bCs/>
                <w:color w:val="0000CC"/>
                <w:sz w:val="20"/>
              </w:rPr>
            </w:pPr>
            <w:r>
              <w:rPr>
                <w:rFonts w:ascii="Times New Roman" w:hAnsi="Times New Roman" w:cs="Times New Roman"/>
                <w:bCs/>
                <w:color w:val="0000CC"/>
                <w:sz w:val="20"/>
              </w:rPr>
              <w:t>32</w:t>
            </w:r>
          </w:p>
        </w:tc>
        <w:tc>
          <w:tcPr>
            <w:tcW w:w="2160" w:type="dxa"/>
          </w:tcPr>
          <w:p w14:paraId="12B6EB58" w14:textId="77777777" w:rsidR="00B63877" w:rsidRPr="00772DC8" w:rsidRDefault="00EA14E2"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78550348" wp14:editId="706BE627">
                  <wp:extent cx="1302121" cy="971550"/>
                  <wp:effectExtent l="0" t="0" r="0" b="0"/>
                  <wp:docPr id="64" name="Picture 64" descr="C:\Users\Acer\Desktop\Technologies\34-Developed weather based forecasting models to predict yield of major crops\ggformula_rice_L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Technologies\34-Developed weather based forecasting models to predict yield of major crops\ggformula_rice_LASS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11060" cy="978219"/>
                          </a:xfrm>
                          <a:prstGeom prst="rect">
                            <a:avLst/>
                          </a:prstGeom>
                          <a:noFill/>
                          <a:ln>
                            <a:noFill/>
                          </a:ln>
                        </pic:spPr>
                      </pic:pic>
                    </a:graphicData>
                  </a:graphic>
                </wp:inline>
              </w:drawing>
            </w:r>
          </w:p>
        </w:tc>
        <w:tc>
          <w:tcPr>
            <w:tcW w:w="2070" w:type="dxa"/>
          </w:tcPr>
          <w:p w14:paraId="0E6F4E23" w14:textId="77777777" w:rsidR="00B63877" w:rsidRPr="00772DC8" w:rsidRDefault="00EA14E2"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76694FE4" wp14:editId="412AC30E">
                  <wp:extent cx="1205124" cy="971550"/>
                  <wp:effectExtent l="0" t="0" r="0" b="0"/>
                  <wp:docPr id="65" name="Picture 65" descr="C:\Users\Acer\Desktop\Technologies\34-Developed weather based forecasting models to predict yield of major crops\Lattice Rasso 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Technologies\34-Developed weather based forecasting models to predict yield of major crops\Lattice Rasso Ric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7133" cy="973169"/>
                          </a:xfrm>
                          <a:prstGeom prst="rect">
                            <a:avLst/>
                          </a:prstGeom>
                          <a:noFill/>
                          <a:ln>
                            <a:noFill/>
                          </a:ln>
                        </pic:spPr>
                      </pic:pic>
                    </a:graphicData>
                  </a:graphic>
                </wp:inline>
              </w:drawing>
            </w:r>
          </w:p>
        </w:tc>
        <w:tc>
          <w:tcPr>
            <w:tcW w:w="1620" w:type="dxa"/>
          </w:tcPr>
          <w:p w14:paraId="5F154CE9" w14:textId="77777777" w:rsidR="00B63877" w:rsidRPr="00772DC8" w:rsidRDefault="00B63877" w:rsidP="00644BD0">
            <w:pPr>
              <w:rPr>
                <w:rFonts w:ascii="Times New Roman" w:eastAsia="Times New Roman" w:hAnsi="Times New Roman" w:cs="Times New Roman"/>
                <w:sz w:val="20"/>
              </w:rPr>
            </w:pPr>
            <w:r w:rsidRPr="00772DC8">
              <w:rPr>
                <w:rFonts w:ascii="Times New Roman" w:eastAsia="Times New Roman" w:hAnsi="Times New Roman" w:cs="Times New Roman"/>
                <w:sz w:val="20"/>
              </w:rPr>
              <w:t>Weather based forecasting models to predict yield of major crops</w:t>
            </w:r>
          </w:p>
        </w:tc>
        <w:tc>
          <w:tcPr>
            <w:tcW w:w="3150" w:type="dxa"/>
          </w:tcPr>
          <w:p w14:paraId="4F346953" w14:textId="77777777" w:rsidR="00B63877" w:rsidRPr="00772DC8" w:rsidRDefault="009C7EEA" w:rsidP="00843323">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Yield of rice, cashew and </w:t>
            </w:r>
            <w:r w:rsidR="00843323" w:rsidRPr="00772DC8">
              <w:rPr>
                <w:rFonts w:ascii="Times New Roman" w:eastAsia="Times New Roman" w:hAnsi="Times New Roman" w:cs="Times New Roman"/>
                <w:sz w:val="20"/>
              </w:rPr>
              <w:t xml:space="preserve">coconut </w:t>
            </w:r>
            <w:r w:rsidR="00843323">
              <w:rPr>
                <w:rFonts w:ascii="Times New Roman" w:eastAsia="Times New Roman" w:hAnsi="Times New Roman" w:cs="Times New Roman"/>
                <w:sz w:val="20"/>
              </w:rPr>
              <w:t xml:space="preserve">was projected </w:t>
            </w:r>
            <w:r w:rsidRPr="00772DC8">
              <w:rPr>
                <w:rFonts w:ascii="Times New Roman" w:eastAsia="Times New Roman" w:hAnsi="Times New Roman" w:cs="Times New Roman"/>
                <w:sz w:val="20"/>
              </w:rPr>
              <w:t xml:space="preserve">for the coastal region. </w:t>
            </w:r>
            <w:r w:rsidR="00DF23A8" w:rsidRPr="00772DC8">
              <w:rPr>
                <w:rFonts w:ascii="Times New Roman" w:eastAsia="Times New Roman" w:hAnsi="Times New Roman" w:cs="Times New Roman"/>
                <w:sz w:val="20"/>
              </w:rPr>
              <w:t>Rice-</w:t>
            </w:r>
            <w:r w:rsidRPr="00772DC8">
              <w:rPr>
                <w:rFonts w:ascii="Times New Roman" w:eastAsia="Times New Roman" w:hAnsi="Times New Roman" w:cs="Times New Roman"/>
                <w:sz w:val="20"/>
              </w:rPr>
              <w:t>LASSO (2.63) was the best performing model followed by ENET (3.07).</w:t>
            </w:r>
            <w:r w:rsidR="00843323">
              <w:rPr>
                <w:rFonts w:ascii="Times New Roman" w:eastAsia="Times New Roman" w:hAnsi="Times New Roman" w:cs="Times New Roman"/>
                <w:sz w:val="20"/>
              </w:rPr>
              <w:t xml:space="preserve"> In </w:t>
            </w:r>
            <w:r w:rsidR="00DF23A8" w:rsidRPr="00772DC8">
              <w:rPr>
                <w:rFonts w:ascii="Times New Roman" w:eastAsia="Times New Roman" w:hAnsi="Times New Roman" w:cs="Times New Roman"/>
                <w:sz w:val="20"/>
              </w:rPr>
              <w:t>Coconut</w:t>
            </w:r>
            <w:r w:rsidR="00843323">
              <w:rPr>
                <w:rFonts w:ascii="Times New Roman" w:eastAsia="Times New Roman" w:hAnsi="Times New Roman" w:cs="Times New Roman"/>
                <w:sz w:val="20"/>
              </w:rPr>
              <w:t xml:space="preserve"> </w:t>
            </w:r>
            <w:r w:rsidRPr="00772DC8">
              <w:rPr>
                <w:rFonts w:ascii="Times New Roman" w:eastAsia="Times New Roman" w:hAnsi="Times New Roman" w:cs="Times New Roman"/>
                <w:sz w:val="20"/>
              </w:rPr>
              <w:t>R</w:t>
            </w:r>
            <w:r w:rsidRPr="00843323">
              <w:rPr>
                <w:rFonts w:ascii="Times New Roman" w:eastAsia="Times New Roman" w:hAnsi="Times New Roman" w:cs="Times New Roman"/>
                <w:sz w:val="20"/>
                <w:vertAlign w:val="superscript"/>
              </w:rPr>
              <w:t>2</w:t>
            </w:r>
            <w:r w:rsidRPr="00772DC8">
              <w:rPr>
                <w:rFonts w:ascii="Times New Roman" w:eastAsia="Times New Roman" w:hAnsi="Times New Roman" w:cs="Times New Roman"/>
                <w:sz w:val="20"/>
              </w:rPr>
              <w:t xml:space="preserve"> and RMSE of calibration and percentage error of validation were </w:t>
            </w:r>
            <w:r w:rsidR="00D222D6" w:rsidRPr="00772DC8">
              <w:rPr>
                <w:rFonts w:ascii="Times New Roman" w:eastAsia="Times New Roman" w:hAnsi="Times New Roman" w:cs="Times New Roman"/>
                <w:sz w:val="20"/>
              </w:rPr>
              <w:t>in the order of ELNET &gt;LASSO &gt;SMLR&gt;</w:t>
            </w:r>
            <w:r w:rsidRPr="00772DC8">
              <w:rPr>
                <w:rFonts w:ascii="Times New Roman" w:eastAsia="Times New Roman" w:hAnsi="Times New Roman" w:cs="Times New Roman"/>
                <w:sz w:val="20"/>
              </w:rPr>
              <w:t>PCASMLR</w:t>
            </w:r>
          </w:p>
        </w:tc>
        <w:tc>
          <w:tcPr>
            <w:tcW w:w="1764" w:type="dxa"/>
          </w:tcPr>
          <w:p w14:paraId="28B97776" w14:textId="77777777" w:rsidR="00B63877" w:rsidRPr="00772DC8" w:rsidRDefault="00E929A6" w:rsidP="00843323">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These models predict the yield of major crops </w:t>
            </w:r>
            <w:r w:rsidR="00843323">
              <w:rPr>
                <w:rFonts w:ascii="Times New Roman" w:eastAsia="Times New Roman" w:hAnsi="Times New Roman" w:cs="Times New Roman"/>
                <w:sz w:val="20"/>
              </w:rPr>
              <w:t xml:space="preserve">of the </w:t>
            </w:r>
            <w:r w:rsidR="00843323" w:rsidRPr="00772DC8">
              <w:rPr>
                <w:rFonts w:ascii="Times New Roman" w:eastAsia="Times New Roman" w:hAnsi="Times New Roman" w:cs="Times New Roman"/>
                <w:sz w:val="20"/>
              </w:rPr>
              <w:t>coastal</w:t>
            </w:r>
            <w:r w:rsidRPr="00772DC8">
              <w:rPr>
                <w:rFonts w:ascii="Times New Roman" w:eastAsia="Times New Roman" w:hAnsi="Times New Roman" w:cs="Times New Roman"/>
                <w:sz w:val="20"/>
              </w:rPr>
              <w:t xml:space="preserve"> region</w:t>
            </w:r>
            <w:r w:rsidR="00843323">
              <w:rPr>
                <w:rFonts w:ascii="Times New Roman" w:eastAsia="Times New Roman" w:hAnsi="Times New Roman" w:cs="Times New Roman"/>
                <w:sz w:val="20"/>
              </w:rPr>
              <w:t xml:space="preserve">. It </w:t>
            </w:r>
            <w:r w:rsidR="008127C4">
              <w:rPr>
                <w:rFonts w:ascii="Times New Roman" w:eastAsia="Times New Roman" w:hAnsi="Times New Roman" w:cs="Times New Roman"/>
                <w:sz w:val="20"/>
              </w:rPr>
              <w:t xml:space="preserve">enables </w:t>
            </w:r>
            <w:r w:rsidR="008127C4" w:rsidRPr="00772DC8">
              <w:rPr>
                <w:rFonts w:ascii="Times New Roman" w:eastAsia="Times New Roman" w:hAnsi="Times New Roman" w:cs="Times New Roman"/>
                <w:sz w:val="20"/>
              </w:rPr>
              <w:t>to</w:t>
            </w:r>
            <w:r w:rsidRPr="00772DC8">
              <w:rPr>
                <w:rFonts w:ascii="Times New Roman" w:eastAsia="Times New Roman" w:hAnsi="Times New Roman" w:cs="Times New Roman"/>
                <w:sz w:val="20"/>
              </w:rPr>
              <w:t xml:space="preserve"> plan technological interventions and formulate need based policy for small and marginal farmers</w:t>
            </w:r>
            <w:r w:rsidR="00843323">
              <w:rPr>
                <w:rFonts w:ascii="Times New Roman" w:eastAsia="Times New Roman" w:hAnsi="Times New Roman" w:cs="Times New Roman"/>
                <w:sz w:val="20"/>
              </w:rPr>
              <w:t xml:space="preserve">. </w:t>
            </w:r>
          </w:p>
        </w:tc>
        <w:tc>
          <w:tcPr>
            <w:tcW w:w="2016" w:type="dxa"/>
          </w:tcPr>
          <w:p w14:paraId="6E28A954" w14:textId="77777777" w:rsidR="00B63877" w:rsidRPr="00772DC8" w:rsidRDefault="00B63877" w:rsidP="00644BD0">
            <w:pPr>
              <w:jc w:val="both"/>
              <w:rPr>
                <w:rFonts w:ascii="Times New Roman" w:eastAsia="Times New Roman" w:hAnsi="Times New Roman" w:cs="Times New Roman"/>
                <w:sz w:val="20"/>
              </w:rPr>
            </w:pPr>
          </w:p>
        </w:tc>
      </w:tr>
      <w:tr w:rsidR="00B63877" w:rsidRPr="00772DC8" w14:paraId="71A68E8E" w14:textId="77777777" w:rsidTr="00181B0D">
        <w:tc>
          <w:tcPr>
            <w:tcW w:w="648" w:type="dxa"/>
          </w:tcPr>
          <w:p w14:paraId="588C3D9F" w14:textId="77777777" w:rsidR="00B63877" w:rsidRPr="00772DC8" w:rsidRDefault="003F5F8A" w:rsidP="00644BD0">
            <w:pPr>
              <w:jc w:val="both"/>
              <w:rPr>
                <w:rFonts w:ascii="Times New Roman" w:hAnsi="Times New Roman" w:cs="Times New Roman"/>
                <w:bCs/>
                <w:color w:val="0000CC"/>
                <w:sz w:val="20"/>
              </w:rPr>
            </w:pPr>
            <w:r>
              <w:rPr>
                <w:rFonts w:ascii="Times New Roman" w:hAnsi="Times New Roman" w:cs="Times New Roman"/>
                <w:bCs/>
                <w:color w:val="0000CC"/>
                <w:sz w:val="20"/>
              </w:rPr>
              <w:t>33</w:t>
            </w:r>
          </w:p>
        </w:tc>
        <w:tc>
          <w:tcPr>
            <w:tcW w:w="2160" w:type="dxa"/>
          </w:tcPr>
          <w:p w14:paraId="1724EE81" w14:textId="77777777" w:rsidR="00B63877" w:rsidRPr="00772DC8" w:rsidRDefault="00620C4F"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2089D936" wp14:editId="635EC063">
                  <wp:extent cx="1283818" cy="1100938"/>
                  <wp:effectExtent l="0" t="0" r="0" b="4445"/>
                  <wp:docPr id="63" name="Picture 63" descr="C:\Users\Acer\Desktop\Technologies\35-Grafting cultivated brinjal on wild brinjal a promising technology to manage bacterial wilt\Grafting cultivated brinjal on wild brinj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Technologies\35-Grafting cultivated brinjal on wild brinjal a promising technology to manage bacterial wilt\Grafting cultivated brinjal on wild brinjal.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4934" cy="1101895"/>
                          </a:xfrm>
                          <a:prstGeom prst="rect">
                            <a:avLst/>
                          </a:prstGeom>
                          <a:noFill/>
                          <a:ln>
                            <a:noFill/>
                          </a:ln>
                        </pic:spPr>
                      </pic:pic>
                    </a:graphicData>
                  </a:graphic>
                </wp:inline>
              </w:drawing>
            </w:r>
          </w:p>
        </w:tc>
        <w:tc>
          <w:tcPr>
            <w:tcW w:w="2070" w:type="dxa"/>
          </w:tcPr>
          <w:p w14:paraId="7EDE9A5C" w14:textId="77777777" w:rsidR="00B63877" w:rsidRPr="00772DC8" w:rsidRDefault="00843323"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450772A7" wp14:editId="49C63E98">
                  <wp:extent cx="1283818" cy="1100938"/>
                  <wp:effectExtent l="0" t="0" r="0" b="4445"/>
                  <wp:docPr id="89" name="Picture 89" descr="C:\Users\Acer\Desktop\Technologies\35-Grafting cultivated brinjal on wild brinjal a promising technology to manage bacterial wilt\Grafting cultivated brinjal on wild brinj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Technologies\35-Grafting cultivated brinjal on wild brinjal a promising technology to manage bacterial wilt\Grafting cultivated brinjal on wild brinjal.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4934" cy="1101895"/>
                          </a:xfrm>
                          <a:prstGeom prst="rect">
                            <a:avLst/>
                          </a:prstGeom>
                          <a:noFill/>
                          <a:ln>
                            <a:noFill/>
                          </a:ln>
                        </pic:spPr>
                      </pic:pic>
                    </a:graphicData>
                  </a:graphic>
                </wp:inline>
              </w:drawing>
            </w:r>
          </w:p>
        </w:tc>
        <w:tc>
          <w:tcPr>
            <w:tcW w:w="1620" w:type="dxa"/>
          </w:tcPr>
          <w:p w14:paraId="3CD4B0E9" w14:textId="77777777" w:rsidR="00B63877" w:rsidRPr="00772DC8" w:rsidRDefault="0076114F" w:rsidP="00644BD0">
            <w:pPr>
              <w:rPr>
                <w:rFonts w:ascii="Times New Roman" w:eastAsia="Times New Roman" w:hAnsi="Times New Roman" w:cs="Times New Roman"/>
                <w:sz w:val="20"/>
              </w:rPr>
            </w:pPr>
            <w:r w:rsidRPr="00772DC8">
              <w:rPr>
                <w:rFonts w:ascii="Times New Roman" w:eastAsia="Times New Roman" w:hAnsi="Times New Roman" w:cs="Times New Roman"/>
                <w:sz w:val="20"/>
              </w:rPr>
              <w:t>Grafting cultivated brinjal on wild brinjal: a promising technology to manage bacterial wilt</w:t>
            </w:r>
          </w:p>
        </w:tc>
        <w:tc>
          <w:tcPr>
            <w:tcW w:w="3150" w:type="dxa"/>
          </w:tcPr>
          <w:p w14:paraId="4693AD4A" w14:textId="77777777" w:rsidR="00B63877" w:rsidRPr="00772DC8" w:rsidRDefault="009C7EEA" w:rsidP="00900805">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It is a simple eco-friendly</w:t>
            </w:r>
            <w:r w:rsidR="008127C4">
              <w:rPr>
                <w:rFonts w:ascii="Times New Roman" w:eastAsia="Times New Roman" w:hAnsi="Times New Roman" w:cs="Times New Roman"/>
                <w:sz w:val="20"/>
              </w:rPr>
              <w:t xml:space="preserve"> management strategy</w:t>
            </w:r>
            <w:r w:rsidR="00900805">
              <w:rPr>
                <w:rFonts w:ascii="Times New Roman" w:eastAsia="Times New Roman" w:hAnsi="Times New Roman" w:cs="Times New Roman"/>
                <w:sz w:val="20"/>
              </w:rPr>
              <w:t xml:space="preserve"> having high</w:t>
            </w:r>
            <w:r w:rsidRPr="00772DC8">
              <w:rPr>
                <w:rFonts w:ascii="Times New Roman" w:eastAsia="Times New Roman" w:hAnsi="Times New Roman" w:cs="Times New Roman"/>
                <w:sz w:val="20"/>
              </w:rPr>
              <w:t xml:space="preserve"> disease control efficiency. The grafted plants do not allow the pathogen to grow from inside the system, thus imparting resistance.   </w:t>
            </w:r>
          </w:p>
        </w:tc>
        <w:tc>
          <w:tcPr>
            <w:tcW w:w="1764" w:type="dxa"/>
          </w:tcPr>
          <w:p w14:paraId="2A6BD723" w14:textId="77777777" w:rsidR="00B63877" w:rsidRPr="00772DC8" w:rsidRDefault="00B63877" w:rsidP="00644BD0">
            <w:pPr>
              <w:jc w:val="both"/>
              <w:rPr>
                <w:rFonts w:ascii="Times New Roman" w:eastAsia="Times New Roman" w:hAnsi="Times New Roman" w:cs="Times New Roman"/>
                <w:sz w:val="20"/>
              </w:rPr>
            </w:pPr>
          </w:p>
        </w:tc>
        <w:tc>
          <w:tcPr>
            <w:tcW w:w="2016" w:type="dxa"/>
          </w:tcPr>
          <w:p w14:paraId="062918BC" w14:textId="77777777" w:rsidR="00B63877" w:rsidRPr="00772DC8" w:rsidRDefault="009C7EEA" w:rsidP="00644BD0">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Field evaluation indicated 100% protection from bacterial wilt in grafts, whereas 60-80% of seedling population was lost due to wilt</w:t>
            </w:r>
          </w:p>
        </w:tc>
      </w:tr>
      <w:tr w:rsidR="00B63877" w:rsidRPr="00772DC8" w14:paraId="7F73EF2B" w14:textId="77777777" w:rsidTr="00181B0D">
        <w:tc>
          <w:tcPr>
            <w:tcW w:w="648" w:type="dxa"/>
          </w:tcPr>
          <w:p w14:paraId="1DB7C883" w14:textId="77777777" w:rsidR="00B63877" w:rsidRPr="00772DC8" w:rsidRDefault="004A7A2A" w:rsidP="00644BD0">
            <w:pPr>
              <w:jc w:val="both"/>
              <w:rPr>
                <w:rFonts w:ascii="Times New Roman" w:hAnsi="Times New Roman" w:cs="Times New Roman"/>
                <w:bCs/>
                <w:color w:val="0000CC"/>
                <w:sz w:val="20"/>
              </w:rPr>
            </w:pPr>
            <w:r>
              <w:rPr>
                <w:rFonts w:ascii="Times New Roman" w:hAnsi="Times New Roman" w:cs="Times New Roman"/>
                <w:bCs/>
                <w:color w:val="0000CC"/>
                <w:sz w:val="20"/>
              </w:rPr>
              <w:t>34</w:t>
            </w:r>
          </w:p>
        </w:tc>
        <w:tc>
          <w:tcPr>
            <w:tcW w:w="2160" w:type="dxa"/>
          </w:tcPr>
          <w:p w14:paraId="2E9404DC" w14:textId="77777777" w:rsidR="00B63877" w:rsidRPr="00772DC8" w:rsidRDefault="00C10448"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anchor distT="0" distB="0" distL="114300" distR="114300" simplePos="0" relativeHeight="251677696" behindDoc="0" locked="0" layoutInCell="1" allowOverlap="1" wp14:anchorId="555C2376" wp14:editId="4AC94254">
                  <wp:simplePos x="1323975" y="5617845"/>
                  <wp:positionH relativeFrom="margin">
                    <wp:posOffset>1269136</wp:posOffset>
                  </wp:positionH>
                  <wp:positionV relativeFrom="margin">
                    <wp:align>center</wp:align>
                  </wp:positionV>
                  <wp:extent cx="1311910" cy="1083310"/>
                  <wp:effectExtent l="0" t="0" r="2540" b="2540"/>
                  <wp:wrapSquare wrapText="bothSides"/>
                  <wp:docPr id="61" name="Picture 61" descr="C:\Users\Acer\Desktop\Technologies\36-Management of cashew stem and root borer\Management of CSR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Technologies\36-Management of cashew stem and root borer\Management of CSRB (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16355" cy="1086990"/>
                          </a:xfrm>
                          <a:prstGeom prst="rect">
                            <a:avLst/>
                          </a:prstGeom>
                          <a:noFill/>
                          <a:ln>
                            <a:noFill/>
                          </a:ln>
                        </pic:spPr>
                      </pic:pic>
                    </a:graphicData>
                  </a:graphic>
                  <wp14:sizeRelV relativeFrom="margin">
                    <wp14:pctHeight>0</wp14:pctHeight>
                  </wp14:sizeRelV>
                </wp:anchor>
              </w:drawing>
            </w:r>
          </w:p>
        </w:tc>
        <w:tc>
          <w:tcPr>
            <w:tcW w:w="2070" w:type="dxa"/>
          </w:tcPr>
          <w:p w14:paraId="7F8B3965" w14:textId="77777777" w:rsidR="00B63877" w:rsidRPr="00772DC8" w:rsidRDefault="00C10448"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26026FE7" wp14:editId="468BAD29">
                  <wp:extent cx="1181183" cy="1083365"/>
                  <wp:effectExtent l="0" t="0" r="0" b="2540"/>
                  <wp:docPr id="62" name="Picture 62" descr="C:\Users\Acer\Desktop\Technologies\36-Management of cashew stem and root borer\Management of CSR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Technologies\36-Management of cashew stem and root borer\Management of CSRB (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1201710" cy="1102192"/>
                          </a:xfrm>
                          <a:prstGeom prst="rect">
                            <a:avLst/>
                          </a:prstGeom>
                          <a:noFill/>
                          <a:ln>
                            <a:noFill/>
                          </a:ln>
                        </pic:spPr>
                      </pic:pic>
                    </a:graphicData>
                  </a:graphic>
                </wp:inline>
              </w:drawing>
            </w:r>
          </w:p>
        </w:tc>
        <w:tc>
          <w:tcPr>
            <w:tcW w:w="1620" w:type="dxa"/>
          </w:tcPr>
          <w:p w14:paraId="1B25D0DA" w14:textId="77777777" w:rsidR="00B63877" w:rsidRPr="00772DC8" w:rsidRDefault="00A96E91" w:rsidP="00644BD0">
            <w:pPr>
              <w:rPr>
                <w:rFonts w:ascii="Times New Roman" w:eastAsia="Times New Roman" w:hAnsi="Times New Roman" w:cs="Times New Roman"/>
                <w:sz w:val="20"/>
              </w:rPr>
            </w:pPr>
            <w:r w:rsidRPr="00772DC8">
              <w:rPr>
                <w:rFonts w:ascii="Times New Roman" w:eastAsia="Times New Roman" w:hAnsi="Times New Roman" w:cs="Times New Roman"/>
                <w:sz w:val="20"/>
              </w:rPr>
              <w:t>Management of cashew stem and root borer</w:t>
            </w:r>
          </w:p>
        </w:tc>
        <w:tc>
          <w:tcPr>
            <w:tcW w:w="3150" w:type="dxa"/>
          </w:tcPr>
          <w:p w14:paraId="14CA0A19" w14:textId="77777777" w:rsidR="00B63877" w:rsidRPr="00772DC8" w:rsidRDefault="00E40B86" w:rsidP="005E0A96">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Formulated strategy for CSRB management to reduce the loss and revived the cashew trees. </w:t>
            </w:r>
            <w:r w:rsidR="005E0A96">
              <w:rPr>
                <w:rFonts w:ascii="Times New Roman" w:eastAsia="Times New Roman" w:hAnsi="Times New Roman" w:cs="Times New Roman"/>
                <w:sz w:val="20"/>
              </w:rPr>
              <w:t xml:space="preserve">It includes </w:t>
            </w:r>
            <w:r w:rsidRPr="00772DC8">
              <w:rPr>
                <w:rFonts w:ascii="Times New Roman" w:eastAsia="Times New Roman" w:hAnsi="Times New Roman" w:cs="Times New Roman"/>
                <w:sz w:val="20"/>
              </w:rPr>
              <w:t>Prophylactic measures followed by chemical treatment with Imidacloprid (0.01) and Fipronil (0.005)</w:t>
            </w:r>
            <w:r w:rsidR="005E0A96">
              <w:rPr>
                <w:rFonts w:ascii="Times New Roman" w:eastAsia="Times New Roman" w:hAnsi="Times New Roman" w:cs="Times New Roman"/>
                <w:sz w:val="20"/>
              </w:rPr>
              <w:t xml:space="preserve">. 50% recovery of </w:t>
            </w:r>
            <w:r w:rsidRPr="00772DC8">
              <w:rPr>
                <w:rFonts w:ascii="Times New Roman" w:eastAsia="Times New Roman" w:hAnsi="Times New Roman" w:cs="Times New Roman"/>
                <w:sz w:val="20"/>
              </w:rPr>
              <w:t xml:space="preserve">infested tress </w:t>
            </w:r>
            <w:r w:rsidR="005E0A96">
              <w:rPr>
                <w:rFonts w:ascii="Times New Roman" w:eastAsia="Times New Roman" w:hAnsi="Times New Roman" w:cs="Times New Roman"/>
                <w:sz w:val="20"/>
              </w:rPr>
              <w:t>is expected</w:t>
            </w:r>
          </w:p>
        </w:tc>
        <w:tc>
          <w:tcPr>
            <w:tcW w:w="1764" w:type="dxa"/>
          </w:tcPr>
          <w:p w14:paraId="25F21ED3" w14:textId="77777777" w:rsidR="00B63877" w:rsidRPr="00772DC8" w:rsidRDefault="00B63877" w:rsidP="00644BD0">
            <w:pPr>
              <w:jc w:val="both"/>
              <w:rPr>
                <w:rFonts w:ascii="Times New Roman" w:eastAsia="Times New Roman" w:hAnsi="Times New Roman" w:cs="Times New Roman"/>
                <w:sz w:val="20"/>
              </w:rPr>
            </w:pPr>
          </w:p>
        </w:tc>
        <w:tc>
          <w:tcPr>
            <w:tcW w:w="2016" w:type="dxa"/>
          </w:tcPr>
          <w:p w14:paraId="549551E7" w14:textId="77777777" w:rsidR="00B63877" w:rsidRPr="00772DC8" w:rsidRDefault="00B63877" w:rsidP="00644BD0">
            <w:pPr>
              <w:jc w:val="both"/>
              <w:rPr>
                <w:rFonts w:ascii="Times New Roman" w:eastAsia="Times New Roman" w:hAnsi="Times New Roman" w:cs="Times New Roman"/>
                <w:sz w:val="20"/>
              </w:rPr>
            </w:pPr>
          </w:p>
        </w:tc>
      </w:tr>
      <w:tr w:rsidR="00B63877" w:rsidRPr="00772DC8" w14:paraId="1B5E8AD1" w14:textId="77777777" w:rsidTr="00181B0D">
        <w:tc>
          <w:tcPr>
            <w:tcW w:w="648" w:type="dxa"/>
          </w:tcPr>
          <w:p w14:paraId="1DAB462D" w14:textId="77777777" w:rsidR="00B63877" w:rsidRPr="00772DC8" w:rsidRDefault="004A7A2A" w:rsidP="00644BD0">
            <w:pPr>
              <w:jc w:val="both"/>
              <w:rPr>
                <w:rFonts w:ascii="Times New Roman" w:hAnsi="Times New Roman" w:cs="Times New Roman"/>
                <w:bCs/>
                <w:color w:val="0000CC"/>
                <w:sz w:val="20"/>
              </w:rPr>
            </w:pPr>
            <w:r>
              <w:rPr>
                <w:rFonts w:ascii="Times New Roman" w:hAnsi="Times New Roman" w:cs="Times New Roman"/>
                <w:bCs/>
                <w:color w:val="0000CC"/>
                <w:sz w:val="20"/>
              </w:rPr>
              <w:lastRenderedPageBreak/>
              <w:t>35</w:t>
            </w:r>
          </w:p>
        </w:tc>
        <w:tc>
          <w:tcPr>
            <w:tcW w:w="2160" w:type="dxa"/>
          </w:tcPr>
          <w:p w14:paraId="4EAFE212" w14:textId="77777777" w:rsidR="00B63877" w:rsidRPr="00772DC8" w:rsidRDefault="00864B5C"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777ED93B" wp14:editId="58609662">
                  <wp:extent cx="1240102" cy="1381539"/>
                  <wp:effectExtent l="0" t="0" r="0" b="0"/>
                  <wp:docPr id="60" name="Picture 60" descr="C:\Users\Acer\Desktop\Technologies\37-Feedblock Technology using locally available livestock feed\Feedblock Karad 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Technologies\37-Feedblock Technology using locally available livestock feed\Feedblock Karad Gras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46141" cy="1388267"/>
                          </a:xfrm>
                          <a:prstGeom prst="rect">
                            <a:avLst/>
                          </a:prstGeom>
                          <a:noFill/>
                          <a:ln>
                            <a:noFill/>
                          </a:ln>
                        </pic:spPr>
                      </pic:pic>
                    </a:graphicData>
                  </a:graphic>
                </wp:inline>
              </w:drawing>
            </w:r>
          </w:p>
        </w:tc>
        <w:tc>
          <w:tcPr>
            <w:tcW w:w="2070" w:type="dxa"/>
          </w:tcPr>
          <w:p w14:paraId="4C80AF72" w14:textId="77777777" w:rsidR="00B63877" w:rsidRPr="00772DC8" w:rsidRDefault="005E0A96"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0C760173" wp14:editId="26225612">
                  <wp:extent cx="1240102" cy="1381539"/>
                  <wp:effectExtent l="0" t="0" r="0" b="0"/>
                  <wp:docPr id="90" name="Picture 90" descr="C:\Users\Acer\Desktop\Technologies\37-Feedblock Technology using locally available livestock feed\Feedblock Karad 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Technologies\37-Feedblock Technology using locally available livestock feed\Feedblock Karad Gras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46141" cy="1388267"/>
                          </a:xfrm>
                          <a:prstGeom prst="rect">
                            <a:avLst/>
                          </a:prstGeom>
                          <a:noFill/>
                          <a:ln>
                            <a:noFill/>
                          </a:ln>
                        </pic:spPr>
                      </pic:pic>
                    </a:graphicData>
                  </a:graphic>
                </wp:inline>
              </w:drawing>
            </w:r>
          </w:p>
        </w:tc>
        <w:tc>
          <w:tcPr>
            <w:tcW w:w="1620" w:type="dxa"/>
          </w:tcPr>
          <w:p w14:paraId="7FD77942" w14:textId="77777777" w:rsidR="00A96E91" w:rsidRPr="00772DC8" w:rsidRDefault="005E0A96" w:rsidP="00A96E91">
            <w:pPr>
              <w:rPr>
                <w:rFonts w:ascii="Times New Roman" w:eastAsia="Times New Roman" w:hAnsi="Times New Roman" w:cs="Times New Roman"/>
                <w:sz w:val="20"/>
              </w:rPr>
            </w:pPr>
            <w:r w:rsidRPr="00772DC8">
              <w:rPr>
                <w:rFonts w:ascii="Times New Roman" w:eastAsia="Times New Roman" w:hAnsi="Times New Roman" w:cs="Times New Roman"/>
                <w:sz w:val="20"/>
              </w:rPr>
              <w:t>Feed block</w:t>
            </w:r>
            <w:r w:rsidR="00A96E91" w:rsidRPr="00772DC8">
              <w:rPr>
                <w:rFonts w:ascii="Times New Roman" w:eastAsia="Times New Roman" w:hAnsi="Times New Roman" w:cs="Times New Roman"/>
                <w:sz w:val="20"/>
              </w:rPr>
              <w:t xml:space="preserve"> Technology using locally available livestock feed</w:t>
            </w:r>
          </w:p>
          <w:p w14:paraId="0853D8CF" w14:textId="77777777" w:rsidR="00B63877" w:rsidRPr="00772DC8" w:rsidRDefault="00A96E91" w:rsidP="00A96E91">
            <w:pPr>
              <w:rPr>
                <w:rFonts w:ascii="Times New Roman" w:eastAsia="Times New Roman" w:hAnsi="Times New Roman" w:cs="Times New Roman"/>
                <w:sz w:val="20"/>
              </w:rPr>
            </w:pPr>
            <w:r w:rsidRPr="00772DC8">
              <w:rPr>
                <w:rFonts w:ascii="Times New Roman" w:eastAsia="Times New Roman" w:hAnsi="Times New Roman" w:cs="Times New Roman"/>
                <w:sz w:val="20"/>
              </w:rPr>
              <w:t>resources</w:t>
            </w:r>
          </w:p>
        </w:tc>
        <w:tc>
          <w:tcPr>
            <w:tcW w:w="3150" w:type="dxa"/>
          </w:tcPr>
          <w:p w14:paraId="13B12C2F" w14:textId="77777777" w:rsidR="00B63877" w:rsidRPr="00772DC8" w:rsidRDefault="005433AD" w:rsidP="00894DCB">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Standardized a process of making plain and compound livestock </w:t>
            </w:r>
            <w:r w:rsidR="005E0A96" w:rsidRPr="00772DC8">
              <w:rPr>
                <w:rFonts w:ascii="Times New Roman" w:eastAsia="Times New Roman" w:hAnsi="Times New Roman" w:cs="Times New Roman"/>
                <w:sz w:val="20"/>
              </w:rPr>
              <w:t>feed blocks</w:t>
            </w:r>
            <w:r w:rsidRPr="00772DC8">
              <w:rPr>
                <w:rFonts w:ascii="Times New Roman" w:eastAsia="Times New Roman" w:hAnsi="Times New Roman" w:cs="Times New Roman"/>
                <w:sz w:val="20"/>
              </w:rPr>
              <w:t xml:space="preserve"> using locally available feed resources like wild dry grass (Karad) and paddy straw.</w:t>
            </w:r>
            <w:r w:rsidR="00F54523" w:rsidRPr="00772DC8">
              <w:rPr>
                <w:rFonts w:ascii="Times New Roman" w:eastAsia="Times New Roman" w:hAnsi="Times New Roman" w:cs="Times New Roman"/>
                <w:sz w:val="20"/>
              </w:rPr>
              <w:t xml:space="preserve"> </w:t>
            </w:r>
          </w:p>
        </w:tc>
        <w:tc>
          <w:tcPr>
            <w:tcW w:w="1764" w:type="dxa"/>
          </w:tcPr>
          <w:p w14:paraId="0EF8B648" w14:textId="77777777" w:rsidR="00B63877" w:rsidRPr="00772DC8" w:rsidRDefault="00894DCB" w:rsidP="00644BD0">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Besides, effective utilization of feed resources, this technology offers other benefits like cheaper storage, easy transportation, easy handling and reduced cost</w:t>
            </w:r>
          </w:p>
        </w:tc>
        <w:tc>
          <w:tcPr>
            <w:tcW w:w="2016" w:type="dxa"/>
          </w:tcPr>
          <w:p w14:paraId="7675AC43" w14:textId="77777777" w:rsidR="00B63877" w:rsidRPr="00772DC8" w:rsidRDefault="0018451E" w:rsidP="005E0A96">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The technology helps to reduce the use of concentrate as well as maintain the milk yield in cattle yielding </w:t>
            </w:r>
            <w:r w:rsidR="005E0A96">
              <w:rPr>
                <w:rFonts w:ascii="Times New Roman" w:eastAsia="Times New Roman" w:hAnsi="Times New Roman" w:cs="Times New Roman"/>
                <w:sz w:val="20"/>
              </w:rPr>
              <w:t>around</w:t>
            </w:r>
            <w:r w:rsidRPr="00772DC8">
              <w:rPr>
                <w:rFonts w:ascii="Times New Roman" w:eastAsia="Times New Roman" w:hAnsi="Times New Roman" w:cs="Times New Roman"/>
                <w:sz w:val="20"/>
              </w:rPr>
              <w:t xml:space="preserve"> 10 litre milk per day</w:t>
            </w:r>
          </w:p>
        </w:tc>
      </w:tr>
      <w:tr w:rsidR="00B92E94" w:rsidRPr="00772DC8" w14:paraId="6E0A940F" w14:textId="77777777" w:rsidTr="00181B0D">
        <w:tc>
          <w:tcPr>
            <w:tcW w:w="648" w:type="dxa"/>
          </w:tcPr>
          <w:p w14:paraId="15002CCD" w14:textId="77777777" w:rsidR="00B92E94" w:rsidRPr="00772DC8" w:rsidRDefault="004A7A2A" w:rsidP="00644BD0">
            <w:pPr>
              <w:jc w:val="both"/>
              <w:rPr>
                <w:rFonts w:ascii="Times New Roman" w:hAnsi="Times New Roman" w:cs="Times New Roman"/>
                <w:bCs/>
                <w:color w:val="0000CC"/>
                <w:sz w:val="20"/>
              </w:rPr>
            </w:pPr>
            <w:r>
              <w:rPr>
                <w:rFonts w:ascii="Times New Roman" w:hAnsi="Times New Roman" w:cs="Times New Roman"/>
                <w:bCs/>
                <w:color w:val="0000CC"/>
                <w:sz w:val="20"/>
              </w:rPr>
              <w:t>36</w:t>
            </w:r>
          </w:p>
        </w:tc>
        <w:tc>
          <w:tcPr>
            <w:tcW w:w="2160" w:type="dxa"/>
          </w:tcPr>
          <w:p w14:paraId="42C362C7" w14:textId="77777777" w:rsidR="00B92E94" w:rsidRPr="00772DC8" w:rsidRDefault="00722976"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0E4CBA59" wp14:editId="30959896">
                  <wp:extent cx="1232452" cy="1282147"/>
                  <wp:effectExtent l="0" t="0" r="6350" b="0"/>
                  <wp:docPr id="59" name="Picture 59" descr="C:\Users\Acer\Desktop\Technologies\38-Standardized technology of Artificial insemination in pigs, poultry and goats\AI from KK G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Technologies\38-Standardized technology of Artificial insemination in pigs, poultry and goats\AI from KK Goat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8751" cy="1288700"/>
                          </a:xfrm>
                          <a:prstGeom prst="rect">
                            <a:avLst/>
                          </a:prstGeom>
                          <a:noFill/>
                          <a:ln>
                            <a:noFill/>
                          </a:ln>
                        </pic:spPr>
                      </pic:pic>
                    </a:graphicData>
                  </a:graphic>
                </wp:inline>
              </w:drawing>
            </w:r>
          </w:p>
        </w:tc>
        <w:tc>
          <w:tcPr>
            <w:tcW w:w="2070" w:type="dxa"/>
          </w:tcPr>
          <w:p w14:paraId="5CB14FDF" w14:textId="77777777" w:rsidR="00B92E94" w:rsidRPr="00772DC8" w:rsidRDefault="005E0A96"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760B8B6E" wp14:editId="33F0EC1B">
                  <wp:extent cx="1232452" cy="1282147"/>
                  <wp:effectExtent l="0" t="0" r="6350" b="0"/>
                  <wp:docPr id="91" name="Picture 91" descr="C:\Users\Acer\Desktop\Technologies\38-Standardized technology of Artificial insemination in pigs, poultry and goats\AI from KK G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Technologies\38-Standardized technology of Artificial insemination in pigs, poultry and goats\AI from KK Goat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8751" cy="1288700"/>
                          </a:xfrm>
                          <a:prstGeom prst="rect">
                            <a:avLst/>
                          </a:prstGeom>
                          <a:noFill/>
                          <a:ln>
                            <a:noFill/>
                          </a:ln>
                        </pic:spPr>
                      </pic:pic>
                    </a:graphicData>
                  </a:graphic>
                </wp:inline>
              </w:drawing>
            </w:r>
          </w:p>
        </w:tc>
        <w:tc>
          <w:tcPr>
            <w:tcW w:w="1620" w:type="dxa"/>
          </w:tcPr>
          <w:p w14:paraId="19520737" w14:textId="77777777" w:rsidR="00B92E94" w:rsidRPr="00772DC8" w:rsidRDefault="00B92E94" w:rsidP="005E0A96">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Standardized technology of </w:t>
            </w:r>
            <w:r w:rsidR="005E0A96">
              <w:rPr>
                <w:rFonts w:ascii="Times New Roman" w:eastAsia="Times New Roman" w:hAnsi="Times New Roman" w:cs="Times New Roman"/>
                <w:sz w:val="20"/>
              </w:rPr>
              <w:t>a</w:t>
            </w:r>
            <w:r w:rsidRPr="00772DC8">
              <w:rPr>
                <w:rFonts w:ascii="Times New Roman" w:eastAsia="Times New Roman" w:hAnsi="Times New Roman" w:cs="Times New Roman"/>
                <w:sz w:val="20"/>
              </w:rPr>
              <w:t>rtificial insemination in pigs, poultry and goats</w:t>
            </w:r>
          </w:p>
        </w:tc>
        <w:tc>
          <w:tcPr>
            <w:tcW w:w="3150" w:type="dxa"/>
          </w:tcPr>
          <w:p w14:paraId="7AEB7D5A" w14:textId="77777777" w:rsidR="00B92E94" w:rsidRPr="00772DC8" w:rsidRDefault="005E0A96" w:rsidP="005E0A96">
            <w:pPr>
              <w:jc w:val="both"/>
              <w:rPr>
                <w:rFonts w:ascii="Times New Roman" w:eastAsia="Times New Roman" w:hAnsi="Times New Roman" w:cs="Times New Roman"/>
                <w:sz w:val="20"/>
              </w:rPr>
            </w:pPr>
            <w:r>
              <w:rPr>
                <w:rFonts w:ascii="Times New Roman" w:eastAsia="Times New Roman" w:hAnsi="Times New Roman" w:cs="Times New Roman"/>
                <w:sz w:val="20"/>
              </w:rPr>
              <w:t>It is a r</w:t>
            </w:r>
            <w:r w:rsidR="00E74D3D" w:rsidRPr="00772DC8">
              <w:rPr>
                <w:rFonts w:ascii="Times New Roman" w:eastAsia="Times New Roman" w:hAnsi="Times New Roman" w:cs="Times New Roman"/>
                <w:sz w:val="20"/>
              </w:rPr>
              <w:t>eproductive technology for rapid gene</w:t>
            </w:r>
            <w:r>
              <w:rPr>
                <w:rFonts w:ascii="Times New Roman" w:eastAsia="Times New Roman" w:hAnsi="Times New Roman" w:cs="Times New Roman"/>
                <w:sz w:val="20"/>
              </w:rPr>
              <w:t xml:space="preserve">tic improvement of farm animals involving </w:t>
            </w:r>
            <w:r w:rsidR="00E74D3D" w:rsidRPr="00772DC8">
              <w:rPr>
                <w:rFonts w:ascii="Times New Roman" w:eastAsia="Times New Roman" w:hAnsi="Times New Roman" w:cs="Times New Roman"/>
                <w:sz w:val="20"/>
              </w:rPr>
              <w:t>collection of semen from healthy male animal, processing and depositing</w:t>
            </w:r>
            <w:r>
              <w:rPr>
                <w:rFonts w:ascii="Times New Roman" w:eastAsia="Times New Roman" w:hAnsi="Times New Roman" w:cs="Times New Roman"/>
                <w:sz w:val="20"/>
              </w:rPr>
              <w:t xml:space="preserve"> them</w:t>
            </w:r>
            <w:r w:rsidR="00E74D3D" w:rsidRPr="00772DC8">
              <w:rPr>
                <w:rFonts w:ascii="Times New Roman" w:eastAsia="Times New Roman" w:hAnsi="Times New Roman" w:cs="Times New Roman"/>
                <w:sz w:val="20"/>
              </w:rPr>
              <w:t xml:space="preserve"> into the reproductive tract of a receptive female animal artificially using insemination gun or catheter</w:t>
            </w:r>
          </w:p>
        </w:tc>
        <w:tc>
          <w:tcPr>
            <w:tcW w:w="1764" w:type="dxa"/>
          </w:tcPr>
          <w:p w14:paraId="3734E4A0" w14:textId="77777777" w:rsidR="00B92E94" w:rsidRPr="00772DC8" w:rsidRDefault="00B92E94" w:rsidP="00644BD0">
            <w:pPr>
              <w:jc w:val="both"/>
              <w:rPr>
                <w:rFonts w:ascii="Times New Roman" w:eastAsia="Times New Roman" w:hAnsi="Times New Roman" w:cs="Times New Roman"/>
                <w:sz w:val="20"/>
              </w:rPr>
            </w:pPr>
          </w:p>
        </w:tc>
        <w:tc>
          <w:tcPr>
            <w:tcW w:w="2016" w:type="dxa"/>
          </w:tcPr>
          <w:p w14:paraId="03339C94" w14:textId="77777777" w:rsidR="00B92E94" w:rsidRPr="00772DC8" w:rsidRDefault="0011656A" w:rsidP="005E0A96">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Currently AI technology in pigs has been performed in </w:t>
            </w:r>
            <w:r w:rsidR="005E0A96">
              <w:rPr>
                <w:rFonts w:ascii="Times New Roman" w:eastAsia="Times New Roman" w:hAnsi="Times New Roman" w:cs="Times New Roman"/>
                <w:sz w:val="20"/>
              </w:rPr>
              <w:t xml:space="preserve">and </w:t>
            </w:r>
            <w:r w:rsidRPr="00772DC8">
              <w:rPr>
                <w:rFonts w:ascii="Times New Roman" w:eastAsia="Times New Roman" w:hAnsi="Times New Roman" w:cs="Times New Roman"/>
                <w:sz w:val="20"/>
              </w:rPr>
              <w:t>around 40 villages</w:t>
            </w:r>
            <w:r w:rsidR="005E0A96">
              <w:rPr>
                <w:rFonts w:ascii="Times New Roman" w:eastAsia="Times New Roman" w:hAnsi="Times New Roman" w:cs="Times New Roman"/>
                <w:sz w:val="20"/>
              </w:rPr>
              <w:t>.</w:t>
            </w:r>
            <w:r w:rsidRPr="00772DC8">
              <w:rPr>
                <w:rFonts w:ascii="Times New Roman" w:eastAsia="Times New Roman" w:hAnsi="Times New Roman" w:cs="Times New Roman"/>
                <w:sz w:val="20"/>
              </w:rPr>
              <w:t xml:space="preserve"> 734 farmers were benefitted </w:t>
            </w:r>
            <w:r w:rsidR="005E0A96">
              <w:rPr>
                <w:rFonts w:ascii="Times New Roman" w:eastAsia="Times New Roman" w:hAnsi="Times New Roman" w:cs="Times New Roman"/>
                <w:sz w:val="20"/>
              </w:rPr>
              <w:t>G</w:t>
            </w:r>
            <w:r w:rsidRPr="00772DC8">
              <w:rPr>
                <w:rFonts w:ascii="Times New Roman" w:eastAsia="Times New Roman" w:hAnsi="Times New Roman" w:cs="Times New Roman"/>
                <w:sz w:val="20"/>
              </w:rPr>
              <w:t>enerating employment of ≈1.37 lakh man-days translating to an income generation to the tune of Rs 9.6 crores</w:t>
            </w:r>
          </w:p>
        </w:tc>
      </w:tr>
      <w:tr w:rsidR="00B92E94" w:rsidRPr="00772DC8" w14:paraId="1A96BE49" w14:textId="77777777" w:rsidTr="00181B0D">
        <w:trPr>
          <w:trHeight w:val="764"/>
        </w:trPr>
        <w:tc>
          <w:tcPr>
            <w:tcW w:w="648" w:type="dxa"/>
          </w:tcPr>
          <w:p w14:paraId="26DEE96E" w14:textId="77777777" w:rsidR="00B92E94" w:rsidRPr="00772DC8" w:rsidRDefault="004A7A2A" w:rsidP="00644BD0">
            <w:pPr>
              <w:jc w:val="both"/>
              <w:rPr>
                <w:rFonts w:ascii="Times New Roman" w:hAnsi="Times New Roman" w:cs="Times New Roman"/>
                <w:bCs/>
                <w:color w:val="0000CC"/>
                <w:sz w:val="20"/>
              </w:rPr>
            </w:pPr>
            <w:r>
              <w:rPr>
                <w:rFonts w:ascii="Times New Roman" w:hAnsi="Times New Roman" w:cs="Times New Roman"/>
                <w:bCs/>
                <w:color w:val="0000CC"/>
                <w:sz w:val="20"/>
              </w:rPr>
              <w:t>37</w:t>
            </w:r>
          </w:p>
        </w:tc>
        <w:tc>
          <w:tcPr>
            <w:tcW w:w="2160" w:type="dxa"/>
          </w:tcPr>
          <w:p w14:paraId="50ADF39B" w14:textId="77777777" w:rsidR="00B92E94" w:rsidRPr="00772DC8" w:rsidRDefault="00921EF2"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3C9E8613" wp14:editId="288A5E92">
                  <wp:extent cx="1242392" cy="1063487"/>
                  <wp:effectExtent l="0" t="0" r="0" b="3810"/>
                  <wp:docPr id="58" name="Picture 58" descr="C:\Users\Acer\Desktop\Technologies\39-Crossbred pig production technology\AI in P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Technologies\39-Crossbred pig production technology\AI in Pig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47187" cy="1067592"/>
                          </a:xfrm>
                          <a:prstGeom prst="rect">
                            <a:avLst/>
                          </a:prstGeom>
                          <a:noFill/>
                          <a:ln>
                            <a:noFill/>
                          </a:ln>
                        </pic:spPr>
                      </pic:pic>
                    </a:graphicData>
                  </a:graphic>
                </wp:inline>
              </w:drawing>
            </w:r>
          </w:p>
        </w:tc>
        <w:tc>
          <w:tcPr>
            <w:tcW w:w="2070" w:type="dxa"/>
          </w:tcPr>
          <w:p w14:paraId="3C67688F" w14:textId="77777777" w:rsidR="00B92E94" w:rsidRPr="00772DC8" w:rsidRDefault="005E0A96"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5F5ACE72" wp14:editId="39AEC93A">
                  <wp:extent cx="1242392" cy="1063487"/>
                  <wp:effectExtent l="0" t="0" r="0" b="3810"/>
                  <wp:docPr id="92" name="Picture 92" descr="C:\Users\Acer\Desktop\Technologies\39-Crossbred pig production technology\AI in P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Technologies\39-Crossbred pig production technology\AI in Pig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47187" cy="1067592"/>
                          </a:xfrm>
                          <a:prstGeom prst="rect">
                            <a:avLst/>
                          </a:prstGeom>
                          <a:noFill/>
                          <a:ln>
                            <a:noFill/>
                          </a:ln>
                        </pic:spPr>
                      </pic:pic>
                    </a:graphicData>
                  </a:graphic>
                </wp:inline>
              </w:drawing>
            </w:r>
          </w:p>
        </w:tc>
        <w:tc>
          <w:tcPr>
            <w:tcW w:w="1620" w:type="dxa"/>
          </w:tcPr>
          <w:p w14:paraId="66231B53" w14:textId="77777777" w:rsidR="00B92E94" w:rsidRPr="00772DC8" w:rsidRDefault="00B92E94" w:rsidP="00A96E91">
            <w:pPr>
              <w:rPr>
                <w:rFonts w:ascii="Times New Roman" w:eastAsia="Times New Roman" w:hAnsi="Times New Roman" w:cs="Times New Roman"/>
                <w:sz w:val="20"/>
              </w:rPr>
            </w:pPr>
            <w:r w:rsidRPr="00772DC8">
              <w:rPr>
                <w:rFonts w:ascii="Times New Roman" w:eastAsia="Times New Roman" w:hAnsi="Times New Roman" w:cs="Times New Roman"/>
                <w:sz w:val="20"/>
              </w:rPr>
              <w:t>Crossbred pig production technology</w:t>
            </w:r>
          </w:p>
        </w:tc>
        <w:tc>
          <w:tcPr>
            <w:tcW w:w="3150" w:type="dxa"/>
          </w:tcPr>
          <w:p w14:paraId="6BDC3623" w14:textId="77777777" w:rsidR="00421D51" w:rsidRDefault="004D5020" w:rsidP="004D5020">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Technology</w:t>
            </w:r>
            <w:r w:rsidR="00421D51">
              <w:rPr>
                <w:rFonts w:ascii="Times New Roman" w:eastAsia="Times New Roman" w:hAnsi="Times New Roman" w:cs="Times New Roman"/>
                <w:sz w:val="20"/>
              </w:rPr>
              <w:t xml:space="preserve"> includes </w:t>
            </w:r>
            <w:r w:rsidR="00421D51" w:rsidRPr="00772DC8">
              <w:rPr>
                <w:rFonts w:ascii="Times New Roman" w:eastAsia="Times New Roman" w:hAnsi="Times New Roman" w:cs="Times New Roman"/>
                <w:sz w:val="20"/>
              </w:rPr>
              <w:t>crossbred pig produced by mating Agonda Goan female</w:t>
            </w:r>
            <w:r w:rsidR="00421D51">
              <w:rPr>
                <w:rFonts w:ascii="Times New Roman" w:eastAsia="Times New Roman" w:hAnsi="Times New Roman" w:cs="Times New Roman"/>
                <w:sz w:val="20"/>
              </w:rPr>
              <w:t xml:space="preserve"> and </w:t>
            </w:r>
            <w:r w:rsidR="00421D51" w:rsidRPr="00772DC8">
              <w:rPr>
                <w:rFonts w:ascii="Times New Roman" w:eastAsia="Times New Roman" w:hAnsi="Times New Roman" w:cs="Times New Roman"/>
                <w:sz w:val="20"/>
              </w:rPr>
              <w:t>Large White Yorkshire male for producing the crossbred pig</w:t>
            </w:r>
            <w:r w:rsidR="00421D51">
              <w:rPr>
                <w:rFonts w:ascii="Times New Roman" w:eastAsia="Times New Roman" w:hAnsi="Times New Roman" w:cs="Times New Roman"/>
                <w:sz w:val="20"/>
              </w:rPr>
              <w:t>.</w:t>
            </w:r>
          </w:p>
          <w:p w14:paraId="7A15C7A2" w14:textId="77777777" w:rsidR="00B92E94" w:rsidRPr="00772DC8" w:rsidRDefault="004D5020" w:rsidP="00421D51">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 </w:t>
            </w:r>
          </w:p>
        </w:tc>
        <w:tc>
          <w:tcPr>
            <w:tcW w:w="1764" w:type="dxa"/>
          </w:tcPr>
          <w:p w14:paraId="309899D9" w14:textId="77777777" w:rsidR="00B92E94" w:rsidRPr="00772DC8" w:rsidRDefault="00B92E94" w:rsidP="00644BD0">
            <w:pPr>
              <w:jc w:val="both"/>
              <w:rPr>
                <w:rFonts w:ascii="Times New Roman" w:eastAsia="Times New Roman" w:hAnsi="Times New Roman" w:cs="Times New Roman"/>
                <w:sz w:val="20"/>
              </w:rPr>
            </w:pPr>
          </w:p>
        </w:tc>
        <w:tc>
          <w:tcPr>
            <w:tcW w:w="2016" w:type="dxa"/>
          </w:tcPr>
          <w:p w14:paraId="6952E761" w14:textId="77777777" w:rsidR="00421D51" w:rsidRDefault="00421D51" w:rsidP="00421D51">
            <w:pPr>
              <w:jc w:val="both"/>
              <w:rPr>
                <w:rFonts w:ascii="Times New Roman" w:eastAsia="Times New Roman" w:hAnsi="Times New Roman" w:cs="Times New Roman"/>
                <w:sz w:val="20"/>
              </w:rPr>
            </w:pPr>
            <w:r>
              <w:rPr>
                <w:rFonts w:ascii="Times New Roman" w:eastAsia="Times New Roman" w:hAnsi="Times New Roman" w:cs="Times New Roman"/>
                <w:sz w:val="20"/>
              </w:rPr>
              <w:t>A</w:t>
            </w:r>
            <w:r w:rsidR="00531199" w:rsidRPr="00772DC8">
              <w:rPr>
                <w:rFonts w:ascii="Times New Roman" w:eastAsia="Times New Roman" w:hAnsi="Times New Roman" w:cs="Times New Roman"/>
                <w:sz w:val="20"/>
              </w:rPr>
              <w:t>ve</w:t>
            </w:r>
            <w:r w:rsidR="00500F28" w:rsidRPr="00772DC8">
              <w:rPr>
                <w:rFonts w:ascii="Times New Roman" w:eastAsia="Times New Roman" w:hAnsi="Times New Roman" w:cs="Times New Roman"/>
                <w:sz w:val="20"/>
              </w:rPr>
              <w:t>rage birth weight (820.34±38.16</w:t>
            </w:r>
            <w:r w:rsidR="00531199" w:rsidRPr="00772DC8">
              <w:rPr>
                <w:rFonts w:ascii="Times New Roman" w:eastAsia="Times New Roman" w:hAnsi="Times New Roman" w:cs="Times New Roman"/>
                <w:sz w:val="20"/>
              </w:rPr>
              <w:t>g)</w:t>
            </w:r>
          </w:p>
          <w:p w14:paraId="2C83745E" w14:textId="77777777" w:rsidR="00421D51" w:rsidRDefault="00421D51" w:rsidP="00421D51">
            <w:pPr>
              <w:jc w:val="both"/>
              <w:rPr>
                <w:rFonts w:ascii="Times New Roman" w:eastAsia="Times New Roman" w:hAnsi="Times New Roman" w:cs="Times New Roman"/>
                <w:sz w:val="20"/>
              </w:rPr>
            </w:pPr>
          </w:p>
          <w:p w14:paraId="4A1404DA" w14:textId="77777777" w:rsidR="00421D51" w:rsidRDefault="00531199" w:rsidP="00421D51">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 </w:t>
            </w:r>
            <w:r w:rsidR="00421D51">
              <w:rPr>
                <w:rFonts w:ascii="Times New Roman" w:eastAsia="Times New Roman" w:hAnsi="Times New Roman" w:cs="Times New Roman"/>
                <w:sz w:val="20"/>
              </w:rPr>
              <w:t>W</w:t>
            </w:r>
            <w:r w:rsidRPr="00772DC8">
              <w:rPr>
                <w:rFonts w:ascii="Times New Roman" w:eastAsia="Times New Roman" w:hAnsi="Times New Roman" w:cs="Times New Roman"/>
                <w:sz w:val="20"/>
              </w:rPr>
              <w:t>ean</w:t>
            </w:r>
            <w:r w:rsidR="00500F28" w:rsidRPr="00772DC8">
              <w:rPr>
                <w:rFonts w:ascii="Times New Roman" w:eastAsia="Times New Roman" w:hAnsi="Times New Roman" w:cs="Times New Roman"/>
                <w:sz w:val="20"/>
              </w:rPr>
              <w:t xml:space="preserve">ing weight at 40 </w:t>
            </w:r>
            <w:r w:rsidR="00421D51" w:rsidRPr="00772DC8">
              <w:rPr>
                <w:rFonts w:ascii="Times New Roman" w:eastAsia="Times New Roman" w:hAnsi="Times New Roman" w:cs="Times New Roman"/>
                <w:sz w:val="20"/>
              </w:rPr>
              <w:t>days’</w:t>
            </w:r>
            <w:r w:rsidR="00500F28" w:rsidRPr="00772DC8">
              <w:rPr>
                <w:rFonts w:ascii="Times New Roman" w:eastAsia="Times New Roman" w:hAnsi="Times New Roman" w:cs="Times New Roman"/>
                <w:sz w:val="20"/>
              </w:rPr>
              <w:t xml:space="preserve"> age </w:t>
            </w:r>
            <w:r w:rsidR="00421D51" w:rsidRPr="00772DC8">
              <w:rPr>
                <w:rFonts w:ascii="Times New Roman" w:eastAsia="Times New Roman" w:hAnsi="Times New Roman" w:cs="Times New Roman"/>
                <w:sz w:val="20"/>
              </w:rPr>
              <w:t>5.4</w:t>
            </w:r>
            <w:r w:rsidR="00421D51">
              <w:rPr>
                <w:rFonts w:ascii="Times New Roman" w:eastAsia="Times New Roman" w:hAnsi="Times New Roman" w:cs="Times New Roman"/>
                <w:sz w:val="20"/>
              </w:rPr>
              <w:t xml:space="preserve"> kg</w:t>
            </w:r>
            <w:r w:rsidRPr="00772DC8">
              <w:rPr>
                <w:rFonts w:ascii="Times New Roman" w:eastAsia="Times New Roman" w:hAnsi="Times New Roman" w:cs="Times New Roman"/>
                <w:sz w:val="20"/>
              </w:rPr>
              <w:t xml:space="preserve"> </w:t>
            </w:r>
          </w:p>
          <w:p w14:paraId="7D0AFCB4" w14:textId="77777777" w:rsidR="00421D51" w:rsidRDefault="00421D51" w:rsidP="00421D51">
            <w:pPr>
              <w:jc w:val="both"/>
              <w:rPr>
                <w:rFonts w:ascii="Times New Roman" w:eastAsia="Times New Roman" w:hAnsi="Times New Roman" w:cs="Times New Roman"/>
                <w:sz w:val="20"/>
              </w:rPr>
            </w:pPr>
          </w:p>
          <w:p w14:paraId="298D799B" w14:textId="77777777" w:rsidR="00421D51" w:rsidRDefault="00421D51" w:rsidP="00421D51">
            <w:pPr>
              <w:jc w:val="both"/>
              <w:rPr>
                <w:rFonts w:ascii="Times New Roman" w:eastAsia="Times New Roman" w:hAnsi="Times New Roman" w:cs="Times New Roman"/>
                <w:sz w:val="20"/>
              </w:rPr>
            </w:pPr>
            <w:r>
              <w:rPr>
                <w:rFonts w:ascii="Times New Roman" w:eastAsia="Times New Roman" w:hAnsi="Times New Roman" w:cs="Times New Roman"/>
                <w:sz w:val="20"/>
              </w:rPr>
              <w:t>W</w:t>
            </w:r>
            <w:r w:rsidR="00531199" w:rsidRPr="00772DC8">
              <w:rPr>
                <w:rFonts w:ascii="Times New Roman" w:eastAsia="Times New Roman" w:hAnsi="Times New Roman" w:cs="Times New Roman"/>
                <w:sz w:val="20"/>
              </w:rPr>
              <w:t>eight at 10 mon</w:t>
            </w:r>
            <w:r w:rsidR="00500F28" w:rsidRPr="00772DC8">
              <w:rPr>
                <w:rFonts w:ascii="Times New Roman" w:eastAsia="Times New Roman" w:hAnsi="Times New Roman" w:cs="Times New Roman"/>
                <w:sz w:val="20"/>
              </w:rPr>
              <w:t xml:space="preserve">ths’ age </w:t>
            </w:r>
            <w:r>
              <w:rPr>
                <w:rFonts w:ascii="Times New Roman" w:eastAsia="Times New Roman" w:hAnsi="Times New Roman" w:cs="Times New Roman"/>
                <w:sz w:val="20"/>
              </w:rPr>
              <w:t xml:space="preserve">   </w:t>
            </w:r>
            <w:r w:rsidR="00500F28" w:rsidRPr="00772DC8">
              <w:rPr>
                <w:rFonts w:ascii="Times New Roman" w:eastAsia="Times New Roman" w:hAnsi="Times New Roman" w:cs="Times New Roman"/>
                <w:sz w:val="20"/>
              </w:rPr>
              <w:t>85</w:t>
            </w:r>
            <w:r>
              <w:rPr>
                <w:rFonts w:ascii="Times New Roman" w:eastAsia="Times New Roman" w:hAnsi="Times New Roman" w:cs="Times New Roman"/>
                <w:sz w:val="20"/>
              </w:rPr>
              <w:t xml:space="preserve"> </w:t>
            </w:r>
            <w:r w:rsidR="00500F28" w:rsidRPr="00772DC8">
              <w:rPr>
                <w:rFonts w:ascii="Times New Roman" w:eastAsia="Times New Roman" w:hAnsi="Times New Roman" w:cs="Times New Roman"/>
                <w:sz w:val="20"/>
              </w:rPr>
              <w:t>to</w:t>
            </w:r>
            <w:r>
              <w:rPr>
                <w:rFonts w:ascii="Times New Roman" w:eastAsia="Times New Roman" w:hAnsi="Times New Roman" w:cs="Times New Roman"/>
                <w:sz w:val="20"/>
              </w:rPr>
              <w:t xml:space="preserve"> </w:t>
            </w:r>
            <w:r w:rsidR="00500F28" w:rsidRPr="00772DC8">
              <w:rPr>
                <w:rFonts w:ascii="Times New Roman" w:eastAsia="Times New Roman" w:hAnsi="Times New Roman" w:cs="Times New Roman"/>
                <w:sz w:val="20"/>
              </w:rPr>
              <w:t xml:space="preserve">90kg </w:t>
            </w:r>
          </w:p>
          <w:p w14:paraId="337EFEA9" w14:textId="77777777" w:rsidR="00421D51" w:rsidRDefault="00421D51" w:rsidP="00421D51">
            <w:pPr>
              <w:jc w:val="both"/>
              <w:rPr>
                <w:rFonts w:ascii="Times New Roman" w:eastAsia="Times New Roman" w:hAnsi="Times New Roman" w:cs="Times New Roman"/>
                <w:sz w:val="20"/>
              </w:rPr>
            </w:pPr>
          </w:p>
          <w:p w14:paraId="29FC5A95" w14:textId="77777777" w:rsidR="00421D51" w:rsidRDefault="00421D51" w:rsidP="00421D51">
            <w:pPr>
              <w:jc w:val="both"/>
              <w:rPr>
                <w:rFonts w:ascii="Times New Roman" w:eastAsia="Times New Roman" w:hAnsi="Times New Roman" w:cs="Times New Roman"/>
                <w:sz w:val="20"/>
              </w:rPr>
            </w:pPr>
            <w:r>
              <w:rPr>
                <w:rFonts w:ascii="Times New Roman" w:eastAsia="Times New Roman" w:hAnsi="Times New Roman" w:cs="Times New Roman"/>
                <w:sz w:val="20"/>
              </w:rPr>
              <w:t>A</w:t>
            </w:r>
            <w:r w:rsidR="00531199" w:rsidRPr="00772DC8">
              <w:rPr>
                <w:rFonts w:ascii="Times New Roman" w:eastAsia="Times New Roman" w:hAnsi="Times New Roman" w:cs="Times New Roman"/>
                <w:sz w:val="20"/>
              </w:rPr>
              <w:t>ge</w:t>
            </w:r>
            <w:r w:rsidR="00500F28" w:rsidRPr="00772DC8">
              <w:rPr>
                <w:rFonts w:ascii="Times New Roman" w:eastAsia="Times New Roman" w:hAnsi="Times New Roman" w:cs="Times New Roman"/>
                <w:sz w:val="20"/>
              </w:rPr>
              <w:t xml:space="preserve"> of puberty 190days, </w:t>
            </w:r>
          </w:p>
          <w:p w14:paraId="512BE104" w14:textId="77777777" w:rsidR="00421D51" w:rsidRDefault="00421D51" w:rsidP="00421D51">
            <w:pPr>
              <w:jc w:val="both"/>
              <w:rPr>
                <w:rFonts w:ascii="Times New Roman" w:eastAsia="Times New Roman" w:hAnsi="Times New Roman" w:cs="Times New Roman"/>
                <w:sz w:val="20"/>
              </w:rPr>
            </w:pPr>
            <w:r>
              <w:rPr>
                <w:rFonts w:ascii="Times New Roman" w:eastAsia="Times New Roman" w:hAnsi="Times New Roman" w:cs="Times New Roman"/>
                <w:sz w:val="20"/>
              </w:rPr>
              <w:t>A</w:t>
            </w:r>
            <w:r w:rsidR="00500F28" w:rsidRPr="00772DC8">
              <w:rPr>
                <w:rFonts w:ascii="Times New Roman" w:eastAsia="Times New Roman" w:hAnsi="Times New Roman" w:cs="Times New Roman"/>
                <w:sz w:val="20"/>
              </w:rPr>
              <w:t>ge of sexual maturity 220</w:t>
            </w:r>
            <w:r w:rsidR="00531199" w:rsidRPr="00772DC8">
              <w:rPr>
                <w:rFonts w:ascii="Times New Roman" w:eastAsia="Times New Roman" w:hAnsi="Times New Roman" w:cs="Times New Roman"/>
                <w:sz w:val="20"/>
              </w:rPr>
              <w:t>days,</w:t>
            </w:r>
          </w:p>
          <w:p w14:paraId="1B643CF5" w14:textId="77777777" w:rsidR="00421D51" w:rsidRDefault="00421D51" w:rsidP="00421D51">
            <w:pPr>
              <w:jc w:val="both"/>
              <w:rPr>
                <w:rFonts w:ascii="Times New Roman" w:eastAsia="Times New Roman" w:hAnsi="Times New Roman" w:cs="Times New Roman"/>
                <w:sz w:val="20"/>
              </w:rPr>
            </w:pPr>
          </w:p>
          <w:p w14:paraId="6F83490F" w14:textId="77777777" w:rsidR="00B92E94" w:rsidRPr="00772DC8" w:rsidRDefault="00421D51" w:rsidP="00421D51">
            <w:pPr>
              <w:jc w:val="both"/>
              <w:rPr>
                <w:rFonts w:ascii="Times New Roman" w:eastAsia="Times New Roman" w:hAnsi="Times New Roman" w:cs="Times New Roman"/>
                <w:sz w:val="20"/>
              </w:rPr>
            </w:pPr>
            <w:r>
              <w:rPr>
                <w:rFonts w:ascii="Times New Roman" w:eastAsia="Times New Roman" w:hAnsi="Times New Roman" w:cs="Times New Roman"/>
                <w:sz w:val="20"/>
              </w:rPr>
              <w:t>A</w:t>
            </w:r>
            <w:r w:rsidR="00531199" w:rsidRPr="00772DC8">
              <w:rPr>
                <w:rFonts w:ascii="Times New Roman" w:eastAsia="Times New Roman" w:hAnsi="Times New Roman" w:cs="Times New Roman"/>
                <w:sz w:val="20"/>
              </w:rPr>
              <w:t xml:space="preserve">ge of first </w:t>
            </w:r>
            <w:r w:rsidR="00500F28" w:rsidRPr="00772DC8">
              <w:rPr>
                <w:rFonts w:ascii="Times New Roman" w:eastAsia="Times New Roman" w:hAnsi="Times New Roman" w:cs="Times New Roman"/>
                <w:sz w:val="20"/>
              </w:rPr>
              <w:t xml:space="preserve">farrowing </w:t>
            </w:r>
            <w:r w:rsidR="00500F28" w:rsidRPr="00772DC8">
              <w:rPr>
                <w:rFonts w:ascii="Times New Roman" w:eastAsia="Times New Roman" w:hAnsi="Times New Roman" w:cs="Times New Roman"/>
                <w:sz w:val="20"/>
              </w:rPr>
              <w:lastRenderedPageBreak/>
              <w:t>(335</w:t>
            </w:r>
            <w:r w:rsidR="00531199" w:rsidRPr="00772DC8">
              <w:rPr>
                <w:rFonts w:ascii="Times New Roman" w:eastAsia="Times New Roman" w:hAnsi="Times New Roman" w:cs="Times New Roman"/>
                <w:sz w:val="20"/>
              </w:rPr>
              <w:t>d</w:t>
            </w:r>
            <w:r w:rsidR="00500F28" w:rsidRPr="00772DC8">
              <w:rPr>
                <w:rFonts w:ascii="Times New Roman" w:eastAsia="Times New Roman" w:hAnsi="Times New Roman" w:cs="Times New Roman"/>
                <w:sz w:val="20"/>
              </w:rPr>
              <w:t>ays) and better pork with (3.36</w:t>
            </w:r>
            <w:r w:rsidR="00531199" w:rsidRPr="00772DC8">
              <w:rPr>
                <w:rFonts w:ascii="Times New Roman" w:eastAsia="Times New Roman" w:hAnsi="Times New Roman" w:cs="Times New Roman"/>
                <w:sz w:val="20"/>
              </w:rPr>
              <w:t xml:space="preserve">cm) back fat thickness  </w:t>
            </w:r>
          </w:p>
        </w:tc>
      </w:tr>
      <w:tr w:rsidR="00B92E94" w:rsidRPr="00772DC8" w14:paraId="48F783D6" w14:textId="77777777" w:rsidTr="00181B0D">
        <w:tc>
          <w:tcPr>
            <w:tcW w:w="648" w:type="dxa"/>
          </w:tcPr>
          <w:p w14:paraId="240EB77C" w14:textId="77777777" w:rsidR="00B92E94" w:rsidRPr="00772DC8" w:rsidRDefault="004A7A2A" w:rsidP="00644BD0">
            <w:pPr>
              <w:jc w:val="both"/>
              <w:rPr>
                <w:rFonts w:ascii="Times New Roman" w:hAnsi="Times New Roman" w:cs="Times New Roman"/>
                <w:bCs/>
                <w:color w:val="0000CC"/>
                <w:sz w:val="20"/>
              </w:rPr>
            </w:pPr>
            <w:r>
              <w:rPr>
                <w:rFonts w:ascii="Times New Roman" w:hAnsi="Times New Roman" w:cs="Times New Roman"/>
                <w:bCs/>
                <w:color w:val="0000CC"/>
                <w:sz w:val="20"/>
              </w:rPr>
              <w:lastRenderedPageBreak/>
              <w:t>38</w:t>
            </w:r>
          </w:p>
        </w:tc>
        <w:tc>
          <w:tcPr>
            <w:tcW w:w="2160" w:type="dxa"/>
          </w:tcPr>
          <w:p w14:paraId="63A1D607" w14:textId="77777777" w:rsidR="00B92E94" w:rsidRPr="00772DC8" w:rsidRDefault="00CC5B5E"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016A796F" wp14:editId="6CC1561D">
                  <wp:extent cx="1282148" cy="1113182"/>
                  <wp:effectExtent l="0" t="0" r="0" b="0"/>
                  <wp:docPr id="56" name="Picture 56" descr="C:\Users\Acer\Desktop\Technologies\40-Designed and evaluated artificial fish habitats for fish farmers\AF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Technologies\40-Designed and evaluated artificial fish habitats for fish farmers\AFH (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7754" cy="1118049"/>
                          </a:xfrm>
                          <a:prstGeom prst="rect">
                            <a:avLst/>
                          </a:prstGeom>
                          <a:noFill/>
                          <a:ln>
                            <a:noFill/>
                          </a:ln>
                        </pic:spPr>
                      </pic:pic>
                    </a:graphicData>
                  </a:graphic>
                </wp:inline>
              </w:drawing>
            </w:r>
          </w:p>
        </w:tc>
        <w:tc>
          <w:tcPr>
            <w:tcW w:w="2070" w:type="dxa"/>
          </w:tcPr>
          <w:p w14:paraId="529CBD68" w14:textId="77777777" w:rsidR="00B92E94" w:rsidRPr="00772DC8" w:rsidRDefault="00CC5B5E"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5011789E" wp14:editId="494D21EF">
                  <wp:extent cx="1258078" cy="1113182"/>
                  <wp:effectExtent l="0" t="0" r="0" b="0"/>
                  <wp:docPr id="57" name="Picture 57" descr="C:\Users\Acer\Desktop\Technologies\40-Designed and evaluated artificial fish habitats for fish farmers\AF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Technologies\40-Designed and evaluated artificial fish habitats for fish farmers\AFH (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57131" cy="1112344"/>
                          </a:xfrm>
                          <a:prstGeom prst="rect">
                            <a:avLst/>
                          </a:prstGeom>
                          <a:noFill/>
                          <a:ln>
                            <a:noFill/>
                          </a:ln>
                        </pic:spPr>
                      </pic:pic>
                    </a:graphicData>
                  </a:graphic>
                </wp:inline>
              </w:drawing>
            </w:r>
          </w:p>
        </w:tc>
        <w:tc>
          <w:tcPr>
            <w:tcW w:w="1620" w:type="dxa"/>
          </w:tcPr>
          <w:p w14:paraId="621B2A14" w14:textId="77777777" w:rsidR="00B92E94" w:rsidRPr="00772DC8" w:rsidRDefault="00B92E94" w:rsidP="00A96E91">
            <w:pPr>
              <w:rPr>
                <w:rFonts w:ascii="Times New Roman" w:eastAsia="Times New Roman" w:hAnsi="Times New Roman" w:cs="Times New Roman"/>
                <w:sz w:val="20"/>
              </w:rPr>
            </w:pPr>
            <w:r w:rsidRPr="00772DC8">
              <w:rPr>
                <w:rFonts w:ascii="Times New Roman" w:eastAsia="Times New Roman" w:hAnsi="Times New Roman" w:cs="Times New Roman"/>
                <w:sz w:val="20"/>
              </w:rPr>
              <w:t>Artificial fish habitats for fish farmers</w:t>
            </w:r>
          </w:p>
        </w:tc>
        <w:tc>
          <w:tcPr>
            <w:tcW w:w="3150" w:type="dxa"/>
          </w:tcPr>
          <w:p w14:paraId="2B72EDF4" w14:textId="77777777" w:rsidR="00B92E94" w:rsidRPr="00772DC8" w:rsidRDefault="000E00D4" w:rsidP="003E6D7C">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The</w:t>
            </w:r>
            <w:r w:rsidR="001F0DA4" w:rsidRPr="00772DC8">
              <w:rPr>
                <w:rFonts w:ascii="Times New Roman" w:eastAsia="Times New Roman" w:hAnsi="Times New Roman" w:cs="Times New Roman"/>
                <w:sz w:val="20"/>
              </w:rPr>
              <w:t xml:space="preserve"> artificial fish habitats (AFH) - </w:t>
            </w:r>
            <w:r w:rsidRPr="00772DC8">
              <w:rPr>
                <w:rFonts w:ascii="Times New Roman" w:eastAsia="Times New Roman" w:hAnsi="Times New Roman" w:cs="Times New Roman"/>
                <w:sz w:val="20"/>
              </w:rPr>
              <w:t>to pro</w:t>
            </w:r>
            <w:r w:rsidR="00115765" w:rsidRPr="00772DC8">
              <w:rPr>
                <w:rFonts w:ascii="Times New Roman" w:eastAsia="Times New Roman" w:hAnsi="Times New Roman" w:cs="Times New Roman"/>
                <w:sz w:val="20"/>
              </w:rPr>
              <w:t xml:space="preserve">vide refuges and breeding sites. </w:t>
            </w:r>
            <w:r w:rsidRPr="00772DC8">
              <w:rPr>
                <w:rFonts w:ascii="Times New Roman" w:eastAsia="Times New Roman" w:hAnsi="Times New Roman" w:cs="Times New Roman"/>
                <w:sz w:val="20"/>
              </w:rPr>
              <w:t>Using underwater visual census (UV</w:t>
            </w:r>
            <w:r w:rsidR="00115765" w:rsidRPr="00772DC8">
              <w:rPr>
                <w:rFonts w:ascii="Times New Roman" w:eastAsia="Times New Roman" w:hAnsi="Times New Roman" w:cs="Times New Roman"/>
                <w:sz w:val="20"/>
              </w:rPr>
              <w:t xml:space="preserve">C) in Zuary estuary, </w:t>
            </w:r>
            <w:r w:rsidRPr="00772DC8">
              <w:rPr>
                <w:rFonts w:ascii="Times New Roman" w:eastAsia="Times New Roman" w:hAnsi="Times New Roman" w:cs="Times New Roman"/>
                <w:sz w:val="20"/>
              </w:rPr>
              <w:t xml:space="preserve">50 species were counted and </w:t>
            </w:r>
            <w:r w:rsidR="003E6D7C" w:rsidRPr="00772DC8">
              <w:rPr>
                <w:rFonts w:ascii="Times New Roman" w:eastAsia="Times New Roman" w:hAnsi="Times New Roman" w:cs="Times New Roman"/>
                <w:sz w:val="20"/>
              </w:rPr>
              <w:t xml:space="preserve">species diversity </w:t>
            </w:r>
            <w:r w:rsidRPr="00772DC8">
              <w:rPr>
                <w:rFonts w:ascii="Times New Roman" w:eastAsia="Times New Roman" w:hAnsi="Times New Roman" w:cs="Times New Roman"/>
                <w:sz w:val="20"/>
              </w:rPr>
              <w:t>were higher at deeper AFHs.</w:t>
            </w:r>
            <w:r w:rsidR="00115765" w:rsidRPr="00772DC8">
              <w:rPr>
                <w:rFonts w:ascii="Times New Roman" w:eastAsia="Times New Roman" w:hAnsi="Times New Roman" w:cs="Times New Roman"/>
                <w:sz w:val="20"/>
              </w:rPr>
              <w:t xml:space="preserve"> </w:t>
            </w:r>
            <w:r w:rsidR="003E6D7C" w:rsidRPr="00772DC8">
              <w:rPr>
                <w:rFonts w:ascii="Times New Roman" w:eastAsia="Times New Roman" w:hAnsi="Times New Roman" w:cs="Times New Roman"/>
                <w:sz w:val="20"/>
              </w:rPr>
              <w:t>O</w:t>
            </w:r>
            <w:r w:rsidRPr="00772DC8">
              <w:rPr>
                <w:rFonts w:ascii="Times New Roman" w:eastAsia="Times New Roman" w:hAnsi="Times New Roman" w:cs="Times New Roman"/>
                <w:sz w:val="20"/>
              </w:rPr>
              <w:t>ysters, sponges and ascidia</w:t>
            </w:r>
            <w:r w:rsidR="00172AB7" w:rsidRPr="00772DC8">
              <w:rPr>
                <w:rFonts w:ascii="Times New Roman" w:eastAsia="Times New Roman" w:hAnsi="Times New Roman" w:cs="Times New Roman"/>
                <w:sz w:val="20"/>
              </w:rPr>
              <w:t xml:space="preserve"> was highest on the deeper AFHs</w:t>
            </w:r>
          </w:p>
        </w:tc>
        <w:tc>
          <w:tcPr>
            <w:tcW w:w="1764" w:type="dxa"/>
          </w:tcPr>
          <w:p w14:paraId="731F667B" w14:textId="77777777" w:rsidR="00B92E94" w:rsidRPr="00772DC8" w:rsidRDefault="00B92E94" w:rsidP="00644BD0">
            <w:pPr>
              <w:jc w:val="both"/>
              <w:rPr>
                <w:rFonts w:ascii="Times New Roman" w:eastAsia="Times New Roman" w:hAnsi="Times New Roman" w:cs="Times New Roman"/>
                <w:sz w:val="20"/>
              </w:rPr>
            </w:pPr>
          </w:p>
        </w:tc>
        <w:tc>
          <w:tcPr>
            <w:tcW w:w="2016" w:type="dxa"/>
          </w:tcPr>
          <w:p w14:paraId="16AB6968" w14:textId="77777777" w:rsidR="00B92E94" w:rsidRPr="00772DC8" w:rsidRDefault="001F0DA4" w:rsidP="00644BD0">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Institute technology supported conservation and aquatic diversity, besides increasing fish catch and net incomes of the fish farmers</w:t>
            </w:r>
          </w:p>
        </w:tc>
      </w:tr>
      <w:tr w:rsidR="00B92E94" w:rsidRPr="00772DC8" w14:paraId="66BC4BAC" w14:textId="77777777" w:rsidTr="00181B0D">
        <w:tc>
          <w:tcPr>
            <w:tcW w:w="648" w:type="dxa"/>
          </w:tcPr>
          <w:p w14:paraId="5A898667" w14:textId="77777777" w:rsidR="00B92E94" w:rsidRPr="00772DC8" w:rsidRDefault="004A7A2A" w:rsidP="00644BD0">
            <w:pPr>
              <w:jc w:val="both"/>
              <w:rPr>
                <w:rFonts w:ascii="Times New Roman" w:hAnsi="Times New Roman" w:cs="Times New Roman"/>
                <w:bCs/>
                <w:color w:val="0000CC"/>
                <w:sz w:val="20"/>
              </w:rPr>
            </w:pPr>
            <w:r>
              <w:rPr>
                <w:rFonts w:ascii="Times New Roman" w:hAnsi="Times New Roman" w:cs="Times New Roman"/>
                <w:bCs/>
                <w:color w:val="0000CC"/>
                <w:sz w:val="20"/>
              </w:rPr>
              <w:t>39</w:t>
            </w:r>
          </w:p>
        </w:tc>
        <w:tc>
          <w:tcPr>
            <w:tcW w:w="2160" w:type="dxa"/>
          </w:tcPr>
          <w:p w14:paraId="68F5F934" w14:textId="77777777" w:rsidR="00B92E94" w:rsidRPr="00772DC8" w:rsidRDefault="00B92E94" w:rsidP="00644BD0">
            <w:pPr>
              <w:rPr>
                <w:rFonts w:ascii="Times New Roman" w:eastAsia="Times New Roman" w:hAnsi="Times New Roman" w:cs="Times New Roman"/>
                <w:sz w:val="20"/>
              </w:rPr>
            </w:pPr>
          </w:p>
        </w:tc>
        <w:tc>
          <w:tcPr>
            <w:tcW w:w="2070" w:type="dxa"/>
          </w:tcPr>
          <w:p w14:paraId="3F662D49" w14:textId="77777777" w:rsidR="00B92E94" w:rsidRPr="00772DC8" w:rsidRDefault="00B92E94" w:rsidP="00644BD0">
            <w:pPr>
              <w:rPr>
                <w:rFonts w:ascii="Times New Roman" w:eastAsia="Times New Roman" w:hAnsi="Times New Roman" w:cs="Times New Roman"/>
                <w:sz w:val="20"/>
              </w:rPr>
            </w:pPr>
          </w:p>
        </w:tc>
        <w:tc>
          <w:tcPr>
            <w:tcW w:w="1620" w:type="dxa"/>
          </w:tcPr>
          <w:p w14:paraId="4DE42ADA" w14:textId="77777777" w:rsidR="00B92E94" w:rsidRPr="00772DC8" w:rsidRDefault="002E09D0" w:rsidP="00A96E91">
            <w:pPr>
              <w:rPr>
                <w:rFonts w:ascii="Times New Roman" w:eastAsia="Times New Roman" w:hAnsi="Times New Roman" w:cs="Times New Roman"/>
                <w:sz w:val="20"/>
              </w:rPr>
            </w:pPr>
            <w:r w:rsidRPr="00772DC8">
              <w:rPr>
                <w:rFonts w:ascii="Times New Roman" w:eastAsia="Times New Roman" w:hAnsi="Times New Roman" w:cs="Times New Roman"/>
                <w:sz w:val="20"/>
              </w:rPr>
              <w:t>Standardization of diagnostics for detection of rotavirus</w:t>
            </w:r>
          </w:p>
        </w:tc>
        <w:tc>
          <w:tcPr>
            <w:tcW w:w="3150" w:type="dxa"/>
          </w:tcPr>
          <w:p w14:paraId="55E520AC" w14:textId="5EC9753B" w:rsidR="00B92E94" w:rsidRPr="00772DC8" w:rsidRDefault="00647DD5" w:rsidP="000A2CBF">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RT-PCR </w:t>
            </w:r>
            <w:r w:rsidR="000A2CBF">
              <w:rPr>
                <w:rFonts w:ascii="Times New Roman" w:eastAsia="Times New Roman" w:hAnsi="Times New Roman" w:cs="Times New Roman"/>
                <w:sz w:val="20"/>
              </w:rPr>
              <w:t xml:space="preserve">test was </w:t>
            </w:r>
            <w:r w:rsidRPr="00772DC8">
              <w:rPr>
                <w:rFonts w:ascii="Times New Roman" w:eastAsia="Times New Roman" w:hAnsi="Times New Roman" w:cs="Times New Roman"/>
                <w:sz w:val="20"/>
              </w:rPr>
              <w:t xml:space="preserve">standardized for the detection of the VP4 and VP7 genes of rotavirus. RNAPAGE, AGE methods were standardized for rapid detection of dsRNA of rotavirus from </w:t>
            </w:r>
            <w:r w:rsidR="00D26264" w:rsidRPr="00772DC8">
              <w:rPr>
                <w:rFonts w:ascii="Times New Roman" w:eastAsia="Times New Roman" w:hAnsi="Times New Roman" w:cs="Times New Roman"/>
                <w:sz w:val="20"/>
              </w:rPr>
              <w:t>fecal</w:t>
            </w:r>
            <w:r w:rsidRPr="00772DC8">
              <w:rPr>
                <w:rFonts w:ascii="Times New Roman" w:eastAsia="Times New Roman" w:hAnsi="Times New Roman" w:cs="Times New Roman"/>
                <w:sz w:val="20"/>
              </w:rPr>
              <w:t xml:space="preserve"> samples</w:t>
            </w:r>
          </w:p>
        </w:tc>
        <w:tc>
          <w:tcPr>
            <w:tcW w:w="1764" w:type="dxa"/>
          </w:tcPr>
          <w:p w14:paraId="522351B5" w14:textId="77777777" w:rsidR="00B92E94" w:rsidRPr="00772DC8" w:rsidRDefault="00B92E94" w:rsidP="00644BD0">
            <w:pPr>
              <w:jc w:val="both"/>
              <w:rPr>
                <w:rFonts w:ascii="Times New Roman" w:eastAsia="Times New Roman" w:hAnsi="Times New Roman" w:cs="Times New Roman"/>
                <w:sz w:val="20"/>
              </w:rPr>
            </w:pPr>
          </w:p>
        </w:tc>
        <w:tc>
          <w:tcPr>
            <w:tcW w:w="2016" w:type="dxa"/>
          </w:tcPr>
          <w:p w14:paraId="300263D2" w14:textId="77777777" w:rsidR="00B92E94" w:rsidRPr="00772DC8" w:rsidRDefault="00B92E94" w:rsidP="00644BD0">
            <w:pPr>
              <w:jc w:val="both"/>
              <w:rPr>
                <w:rFonts w:ascii="Times New Roman" w:eastAsia="Times New Roman" w:hAnsi="Times New Roman" w:cs="Times New Roman"/>
                <w:sz w:val="20"/>
              </w:rPr>
            </w:pPr>
          </w:p>
        </w:tc>
      </w:tr>
      <w:tr w:rsidR="00B92E94" w:rsidRPr="00772DC8" w14:paraId="22A15E99" w14:textId="77777777" w:rsidTr="00317765">
        <w:trPr>
          <w:trHeight w:val="2276"/>
        </w:trPr>
        <w:tc>
          <w:tcPr>
            <w:tcW w:w="648" w:type="dxa"/>
          </w:tcPr>
          <w:p w14:paraId="60B00443" w14:textId="77777777" w:rsidR="00B92E94" w:rsidRPr="00772DC8" w:rsidRDefault="004A7A2A" w:rsidP="00644BD0">
            <w:pPr>
              <w:jc w:val="both"/>
              <w:rPr>
                <w:rFonts w:ascii="Times New Roman" w:hAnsi="Times New Roman" w:cs="Times New Roman"/>
                <w:bCs/>
                <w:color w:val="0000CC"/>
                <w:sz w:val="20"/>
              </w:rPr>
            </w:pPr>
            <w:r>
              <w:rPr>
                <w:rFonts w:ascii="Times New Roman" w:hAnsi="Times New Roman" w:cs="Times New Roman"/>
                <w:bCs/>
                <w:color w:val="0000CC"/>
                <w:sz w:val="20"/>
              </w:rPr>
              <w:t>40</w:t>
            </w:r>
          </w:p>
        </w:tc>
        <w:tc>
          <w:tcPr>
            <w:tcW w:w="2160" w:type="dxa"/>
          </w:tcPr>
          <w:p w14:paraId="5BA06511" w14:textId="77777777" w:rsidR="00B92E94" w:rsidRPr="00772DC8" w:rsidRDefault="00317765"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2F1BB42D" wp14:editId="54DC00D5">
                  <wp:extent cx="1251712" cy="1328928"/>
                  <wp:effectExtent l="0" t="0" r="5715" b="5080"/>
                  <wp:docPr id="54" name="Picture 54" descr="C:\Users\Acer\Desktop\Technologies\42-Low-cost capture based multispecies culture system for coastal region\multispecies culture system for coastal reg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Technologies\42-Low-cost capture based multispecies culture system for coastal region\multispecies culture system for coastal region (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1712" cy="1328928"/>
                          </a:xfrm>
                          <a:prstGeom prst="rect">
                            <a:avLst/>
                          </a:prstGeom>
                          <a:noFill/>
                          <a:ln>
                            <a:noFill/>
                          </a:ln>
                        </pic:spPr>
                      </pic:pic>
                    </a:graphicData>
                  </a:graphic>
                </wp:inline>
              </w:drawing>
            </w:r>
          </w:p>
        </w:tc>
        <w:tc>
          <w:tcPr>
            <w:tcW w:w="2070" w:type="dxa"/>
          </w:tcPr>
          <w:p w14:paraId="33521824" w14:textId="77777777" w:rsidR="00B92E94" w:rsidRPr="00772DC8" w:rsidRDefault="00317765"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1718C718" wp14:editId="2C9AA3C9">
                  <wp:extent cx="1158239" cy="1328928"/>
                  <wp:effectExtent l="0" t="0" r="4445" b="5080"/>
                  <wp:docPr id="55" name="Picture 55" descr="C:\Users\Acer\Desktop\Technologies\42-Low-cost capture based multispecies culture system for coastal region\multispecies culture system for coastal reg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Technologies\42-Low-cost capture based multispecies culture system for coastal region\multispecies culture system for coastal region (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60832" cy="1331903"/>
                          </a:xfrm>
                          <a:prstGeom prst="rect">
                            <a:avLst/>
                          </a:prstGeom>
                          <a:noFill/>
                          <a:ln>
                            <a:noFill/>
                          </a:ln>
                        </pic:spPr>
                      </pic:pic>
                    </a:graphicData>
                  </a:graphic>
                </wp:inline>
              </w:drawing>
            </w:r>
          </w:p>
        </w:tc>
        <w:tc>
          <w:tcPr>
            <w:tcW w:w="1620" w:type="dxa"/>
          </w:tcPr>
          <w:p w14:paraId="6F74E42F" w14:textId="77777777" w:rsidR="00B92E94" w:rsidRPr="00772DC8" w:rsidRDefault="00D004F9" w:rsidP="00A733F1">
            <w:pPr>
              <w:rPr>
                <w:rFonts w:ascii="Times New Roman" w:eastAsia="Times New Roman" w:hAnsi="Times New Roman" w:cs="Times New Roman"/>
                <w:sz w:val="20"/>
              </w:rPr>
            </w:pPr>
            <w:r w:rsidRPr="00772DC8">
              <w:rPr>
                <w:rFonts w:ascii="Times New Roman" w:eastAsia="Times New Roman" w:hAnsi="Times New Roman" w:cs="Times New Roman"/>
                <w:sz w:val="20"/>
              </w:rPr>
              <w:t>Low-cost multispecies culture system for coastal region</w:t>
            </w:r>
          </w:p>
        </w:tc>
        <w:tc>
          <w:tcPr>
            <w:tcW w:w="3150" w:type="dxa"/>
          </w:tcPr>
          <w:p w14:paraId="7262C75F" w14:textId="77777777" w:rsidR="000A2CBF" w:rsidRPr="00440CEB" w:rsidRDefault="000A2CBF" w:rsidP="00A32427">
            <w:pPr>
              <w:jc w:val="both"/>
              <w:rPr>
                <w:rFonts w:ascii="Times New Roman" w:eastAsia="Times New Roman" w:hAnsi="Times New Roman" w:cs="Times New Roman"/>
                <w:sz w:val="20"/>
              </w:rPr>
            </w:pPr>
            <w:r w:rsidRPr="00440CEB">
              <w:rPr>
                <w:rFonts w:ascii="Times New Roman" w:eastAsia="Times New Roman" w:hAnsi="Times New Roman" w:cs="Times New Roman"/>
                <w:sz w:val="20"/>
              </w:rPr>
              <w:t>The culture system is designed to improve fish and mussel production in the coastal region using cage systems.</w:t>
            </w:r>
          </w:p>
          <w:p w14:paraId="33885393" w14:textId="41BE5818" w:rsidR="007F56BD" w:rsidRPr="00772DC8" w:rsidRDefault="00A32427" w:rsidP="00A3242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The size of the cage: 2 m x 1.5 m x 2 m, Culture period: 8-10 months</w:t>
            </w:r>
            <w:r w:rsidR="007F56BD" w:rsidRPr="00772DC8">
              <w:rPr>
                <w:rFonts w:ascii="Times New Roman" w:eastAsia="Times New Roman" w:hAnsi="Times New Roman" w:cs="Times New Roman"/>
                <w:sz w:val="20"/>
              </w:rPr>
              <w:t>.</w:t>
            </w:r>
          </w:p>
          <w:p w14:paraId="2B1C33D8" w14:textId="3E46646A" w:rsidR="000A2CBF" w:rsidRPr="00772DC8" w:rsidRDefault="00A32427" w:rsidP="00A3242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Species cultured: Multi-species (red snapper, </w:t>
            </w:r>
            <w:r w:rsidR="00D26264" w:rsidRPr="00772DC8">
              <w:rPr>
                <w:rFonts w:ascii="Times New Roman" w:eastAsia="Times New Roman" w:hAnsi="Times New Roman" w:cs="Times New Roman"/>
                <w:sz w:val="20"/>
              </w:rPr>
              <w:t>pearl spot</w:t>
            </w:r>
            <w:r w:rsidRPr="00772DC8">
              <w:rPr>
                <w:rFonts w:ascii="Times New Roman" w:eastAsia="Times New Roman" w:hAnsi="Times New Roman" w:cs="Times New Roman"/>
                <w:sz w:val="20"/>
              </w:rPr>
              <w:t>, and green mussel)</w:t>
            </w:r>
            <w:r w:rsidR="007F56BD" w:rsidRPr="00772DC8">
              <w:rPr>
                <w:rFonts w:ascii="Times New Roman" w:eastAsia="Times New Roman" w:hAnsi="Times New Roman" w:cs="Times New Roman"/>
                <w:sz w:val="20"/>
              </w:rPr>
              <w:t>.</w:t>
            </w:r>
          </w:p>
          <w:p w14:paraId="73FDBEC8" w14:textId="77777777" w:rsidR="00B92E94" w:rsidRPr="00772DC8" w:rsidRDefault="00A32427" w:rsidP="00A3242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Mussel seeds collected from the wild were stocked in cotton mosquito net bags.</w:t>
            </w:r>
          </w:p>
        </w:tc>
        <w:tc>
          <w:tcPr>
            <w:tcW w:w="1764" w:type="dxa"/>
          </w:tcPr>
          <w:p w14:paraId="688CEC46" w14:textId="77777777" w:rsidR="00B92E94" w:rsidRPr="00772DC8" w:rsidRDefault="00B92E94" w:rsidP="00644BD0">
            <w:pPr>
              <w:jc w:val="both"/>
              <w:rPr>
                <w:rFonts w:ascii="Times New Roman" w:eastAsia="Times New Roman" w:hAnsi="Times New Roman" w:cs="Times New Roman"/>
                <w:sz w:val="20"/>
              </w:rPr>
            </w:pPr>
          </w:p>
        </w:tc>
        <w:tc>
          <w:tcPr>
            <w:tcW w:w="2016" w:type="dxa"/>
          </w:tcPr>
          <w:p w14:paraId="01512FBF" w14:textId="77777777" w:rsidR="00B92E94" w:rsidRPr="00772DC8" w:rsidRDefault="007F56BD" w:rsidP="00644BD0">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The net profit and BC ratio of the system was Rs. 34000 and 2.4, respectively</w:t>
            </w:r>
          </w:p>
        </w:tc>
      </w:tr>
      <w:tr w:rsidR="00B92E94" w:rsidRPr="00772DC8" w14:paraId="2561DD6B" w14:textId="77777777" w:rsidTr="00181B0D">
        <w:tc>
          <w:tcPr>
            <w:tcW w:w="648" w:type="dxa"/>
          </w:tcPr>
          <w:p w14:paraId="23B6CD81" w14:textId="77777777" w:rsidR="00B92E94" w:rsidRPr="00772DC8" w:rsidRDefault="004A7A2A" w:rsidP="00644BD0">
            <w:pPr>
              <w:jc w:val="both"/>
              <w:rPr>
                <w:rFonts w:ascii="Times New Roman" w:hAnsi="Times New Roman" w:cs="Times New Roman"/>
                <w:bCs/>
                <w:color w:val="0000CC"/>
                <w:sz w:val="20"/>
              </w:rPr>
            </w:pPr>
            <w:r>
              <w:rPr>
                <w:rFonts w:ascii="Times New Roman" w:hAnsi="Times New Roman" w:cs="Times New Roman"/>
                <w:bCs/>
                <w:color w:val="0000CC"/>
                <w:sz w:val="20"/>
              </w:rPr>
              <w:t>41</w:t>
            </w:r>
          </w:p>
        </w:tc>
        <w:tc>
          <w:tcPr>
            <w:tcW w:w="2160" w:type="dxa"/>
          </w:tcPr>
          <w:p w14:paraId="36F69C80" w14:textId="77777777" w:rsidR="00B92E94" w:rsidRPr="00772DC8" w:rsidRDefault="002B2EDD"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438A151C" wp14:editId="2358AAC4">
                  <wp:extent cx="1261872" cy="841248"/>
                  <wp:effectExtent l="0" t="0" r="0" b="0"/>
                  <wp:docPr id="52" name="Picture 52" descr="C:\Users\Acer\Desktop\Technologies\43-Standardized scientific practices of Agro-Ecotourism (AET) and established a AET model center\A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Technologies\43-Standardized scientific practices of Agro-Ecotourism (AET) and established a AET model center\AET (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61872" cy="841248"/>
                          </a:xfrm>
                          <a:prstGeom prst="rect">
                            <a:avLst/>
                          </a:prstGeom>
                          <a:noFill/>
                          <a:ln>
                            <a:noFill/>
                          </a:ln>
                        </pic:spPr>
                      </pic:pic>
                    </a:graphicData>
                  </a:graphic>
                </wp:inline>
              </w:drawing>
            </w:r>
          </w:p>
        </w:tc>
        <w:tc>
          <w:tcPr>
            <w:tcW w:w="2070" w:type="dxa"/>
          </w:tcPr>
          <w:p w14:paraId="2DDEB966" w14:textId="77777777" w:rsidR="00B92E94" w:rsidRPr="00772DC8" w:rsidRDefault="002B2EDD"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1B9BE1A5" wp14:editId="462C3282">
                  <wp:extent cx="1060704" cy="1316736"/>
                  <wp:effectExtent l="0" t="0" r="6350" b="0"/>
                  <wp:docPr id="53" name="Picture 53" descr="C:\Users\Acer\Desktop\Technologies\43-Standardized scientific practices of Agro-Ecotourism (AET) and established a AET model center\A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Technologies\43-Standardized scientific practices of Agro-Ecotourism (AET) and established a AET model center\AET (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64880" cy="1321920"/>
                          </a:xfrm>
                          <a:prstGeom prst="rect">
                            <a:avLst/>
                          </a:prstGeom>
                          <a:noFill/>
                          <a:ln>
                            <a:noFill/>
                          </a:ln>
                        </pic:spPr>
                      </pic:pic>
                    </a:graphicData>
                  </a:graphic>
                </wp:inline>
              </w:drawing>
            </w:r>
          </w:p>
        </w:tc>
        <w:tc>
          <w:tcPr>
            <w:tcW w:w="1620" w:type="dxa"/>
          </w:tcPr>
          <w:p w14:paraId="547B4696" w14:textId="77777777" w:rsidR="00B92E94" w:rsidRPr="00772DC8" w:rsidRDefault="00C96BEA" w:rsidP="000A7D45">
            <w:pPr>
              <w:rPr>
                <w:rFonts w:ascii="Times New Roman" w:eastAsia="Times New Roman" w:hAnsi="Times New Roman" w:cs="Times New Roman"/>
                <w:sz w:val="20"/>
              </w:rPr>
            </w:pPr>
            <w:r w:rsidRPr="00772DC8">
              <w:rPr>
                <w:rFonts w:ascii="Times New Roman" w:eastAsia="Times New Roman" w:hAnsi="Times New Roman" w:cs="Times New Roman"/>
                <w:sz w:val="20"/>
              </w:rPr>
              <w:t xml:space="preserve">Standardized scientific practices </w:t>
            </w:r>
            <w:r w:rsidR="000A7D45">
              <w:rPr>
                <w:rFonts w:ascii="Times New Roman" w:eastAsia="Times New Roman" w:hAnsi="Times New Roman" w:cs="Times New Roman"/>
                <w:sz w:val="20"/>
              </w:rPr>
              <w:t xml:space="preserve">of </w:t>
            </w:r>
            <w:r w:rsidRPr="00772DC8">
              <w:rPr>
                <w:rFonts w:ascii="Times New Roman" w:eastAsia="Times New Roman" w:hAnsi="Times New Roman" w:cs="Times New Roman"/>
                <w:sz w:val="20"/>
              </w:rPr>
              <w:t>Agro-Ecotourism (AET)</w:t>
            </w:r>
            <w:r w:rsidR="000A7D45">
              <w:rPr>
                <w:rFonts w:ascii="Times New Roman" w:eastAsia="Times New Roman" w:hAnsi="Times New Roman" w:cs="Times New Roman"/>
                <w:sz w:val="20"/>
              </w:rPr>
              <w:t xml:space="preserve"> for the state of Goa</w:t>
            </w:r>
            <w:r w:rsidRPr="00772DC8">
              <w:rPr>
                <w:rFonts w:ascii="Times New Roman" w:eastAsia="Times New Roman" w:hAnsi="Times New Roman" w:cs="Times New Roman"/>
                <w:sz w:val="20"/>
              </w:rPr>
              <w:t xml:space="preserve"> </w:t>
            </w:r>
          </w:p>
        </w:tc>
        <w:tc>
          <w:tcPr>
            <w:tcW w:w="3150" w:type="dxa"/>
          </w:tcPr>
          <w:p w14:paraId="184FBBBE" w14:textId="1D1220EA" w:rsidR="00875CEC" w:rsidRPr="00772DC8" w:rsidRDefault="000A7D45" w:rsidP="000A7D45">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AET </w:t>
            </w:r>
            <w:r>
              <w:rPr>
                <w:rFonts w:ascii="Times New Roman" w:eastAsia="Times New Roman" w:hAnsi="Times New Roman" w:cs="Times New Roman"/>
                <w:sz w:val="20"/>
              </w:rPr>
              <w:t xml:space="preserve">center </w:t>
            </w:r>
            <w:r w:rsidR="00A32427" w:rsidRPr="00772DC8">
              <w:rPr>
                <w:rFonts w:ascii="Times New Roman" w:eastAsia="Times New Roman" w:hAnsi="Times New Roman" w:cs="Times New Roman"/>
                <w:sz w:val="20"/>
              </w:rPr>
              <w:t>has been</w:t>
            </w:r>
            <w:r>
              <w:rPr>
                <w:rFonts w:ascii="Times New Roman" w:eastAsia="Times New Roman" w:hAnsi="Times New Roman" w:cs="Times New Roman"/>
                <w:sz w:val="20"/>
              </w:rPr>
              <w:t xml:space="preserve"> developed for demonstrating the various components of </w:t>
            </w:r>
            <w:r w:rsidR="00A32427" w:rsidRPr="00772DC8">
              <w:rPr>
                <w:rFonts w:ascii="Times New Roman" w:eastAsia="Times New Roman" w:hAnsi="Times New Roman" w:cs="Times New Roman"/>
                <w:sz w:val="20"/>
              </w:rPr>
              <w:t>components of agro-ecotourism</w:t>
            </w:r>
            <w:r>
              <w:rPr>
                <w:rFonts w:ascii="Times New Roman" w:eastAsia="Times New Roman" w:hAnsi="Times New Roman" w:cs="Times New Roman"/>
                <w:sz w:val="20"/>
              </w:rPr>
              <w:t xml:space="preserve"> in the state of Goa </w:t>
            </w:r>
          </w:p>
        </w:tc>
        <w:tc>
          <w:tcPr>
            <w:tcW w:w="1764" w:type="dxa"/>
          </w:tcPr>
          <w:p w14:paraId="45E213EE" w14:textId="77777777" w:rsidR="00B92E94" w:rsidRPr="00772DC8" w:rsidRDefault="000A7D45" w:rsidP="00644BD0">
            <w:pPr>
              <w:jc w:val="both"/>
              <w:rPr>
                <w:rFonts w:ascii="Times New Roman" w:eastAsia="Times New Roman" w:hAnsi="Times New Roman" w:cs="Times New Roman"/>
                <w:sz w:val="20"/>
              </w:rPr>
            </w:pPr>
            <w:r>
              <w:rPr>
                <w:rFonts w:ascii="Times New Roman" w:eastAsia="Times New Roman" w:hAnsi="Times New Roman" w:cs="Times New Roman"/>
                <w:sz w:val="20"/>
              </w:rPr>
              <w:t xml:space="preserve">Guide line for farmers, policy makers, executors, researchers and </w:t>
            </w:r>
            <w:r w:rsidR="00050729">
              <w:rPr>
                <w:rFonts w:ascii="Times New Roman" w:eastAsia="Times New Roman" w:hAnsi="Times New Roman" w:cs="Times New Roman"/>
                <w:sz w:val="20"/>
              </w:rPr>
              <w:t>students for setting  land use plan for sustainable agriculture</w:t>
            </w:r>
          </w:p>
        </w:tc>
        <w:tc>
          <w:tcPr>
            <w:tcW w:w="2016" w:type="dxa"/>
          </w:tcPr>
          <w:p w14:paraId="0D237C3D" w14:textId="77777777" w:rsidR="00B92E94" w:rsidRPr="00772DC8" w:rsidRDefault="00050729" w:rsidP="00644BD0">
            <w:pPr>
              <w:jc w:val="both"/>
              <w:rPr>
                <w:rFonts w:ascii="Times New Roman" w:eastAsia="Times New Roman" w:hAnsi="Times New Roman" w:cs="Times New Roman"/>
                <w:sz w:val="20"/>
              </w:rPr>
            </w:pPr>
            <w:r>
              <w:rPr>
                <w:rFonts w:ascii="Times New Roman" w:eastAsia="Times New Roman" w:hAnsi="Times New Roman" w:cs="Times New Roman"/>
                <w:sz w:val="20"/>
              </w:rPr>
              <w:t>Sustainable coastal agriculture</w:t>
            </w:r>
          </w:p>
        </w:tc>
      </w:tr>
      <w:tr w:rsidR="00C96BEA" w:rsidRPr="00772DC8" w14:paraId="3191B0A7" w14:textId="77777777" w:rsidTr="00C00506">
        <w:trPr>
          <w:trHeight w:val="2393"/>
        </w:trPr>
        <w:tc>
          <w:tcPr>
            <w:tcW w:w="648" w:type="dxa"/>
          </w:tcPr>
          <w:p w14:paraId="3678209F" w14:textId="77777777" w:rsidR="00C96BEA" w:rsidRPr="00772DC8" w:rsidRDefault="00A100F3" w:rsidP="00644BD0">
            <w:pPr>
              <w:jc w:val="both"/>
              <w:rPr>
                <w:rFonts w:ascii="Times New Roman" w:hAnsi="Times New Roman" w:cs="Times New Roman"/>
                <w:bCs/>
                <w:color w:val="0000CC"/>
                <w:sz w:val="20"/>
              </w:rPr>
            </w:pPr>
            <w:r>
              <w:rPr>
                <w:rFonts w:ascii="Times New Roman" w:hAnsi="Times New Roman" w:cs="Times New Roman"/>
                <w:bCs/>
                <w:color w:val="0000CC"/>
                <w:sz w:val="20"/>
              </w:rPr>
              <w:lastRenderedPageBreak/>
              <w:t>42</w:t>
            </w:r>
          </w:p>
        </w:tc>
        <w:tc>
          <w:tcPr>
            <w:tcW w:w="2160" w:type="dxa"/>
          </w:tcPr>
          <w:p w14:paraId="398849EE" w14:textId="77777777" w:rsidR="00C96BEA" w:rsidRPr="00772DC8" w:rsidRDefault="00E02965"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289A8E94" wp14:editId="4C5C8614">
                  <wp:extent cx="1152939" cy="1537583"/>
                  <wp:effectExtent l="0" t="0" r="9525" b="5715"/>
                  <wp:docPr id="51" name="Picture 51" descr="C:\Users\Acer\Desktop\Technologies\44-Technology for long term preservation of boar semen\Technology for long term preservation of boar s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Technologies\44-Technology for long term preservation of boar semen\Technology for long term preservation of boar seme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64312" cy="1552751"/>
                          </a:xfrm>
                          <a:prstGeom prst="rect">
                            <a:avLst/>
                          </a:prstGeom>
                          <a:noFill/>
                          <a:ln>
                            <a:noFill/>
                          </a:ln>
                        </pic:spPr>
                      </pic:pic>
                    </a:graphicData>
                  </a:graphic>
                </wp:inline>
              </w:drawing>
            </w:r>
          </w:p>
        </w:tc>
        <w:tc>
          <w:tcPr>
            <w:tcW w:w="2070" w:type="dxa"/>
          </w:tcPr>
          <w:p w14:paraId="3C8904F4" w14:textId="77777777" w:rsidR="00C96BEA" w:rsidRPr="00772DC8" w:rsidRDefault="00050729"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14907D97" wp14:editId="062ED8E9">
                  <wp:extent cx="1152939" cy="1537583"/>
                  <wp:effectExtent l="0" t="0" r="9525" b="5715"/>
                  <wp:docPr id="80" name="Picture 80" descr="C:\Users\Acer\Desktop\Technologies\44-Technology for long term preservation of boar semen\Technology for long term preservation of boar s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Technologies\44-Technology for long term preservation of boar semen\Technology for long term preservation of boar seme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64312" cy="1552751"/>
                          </a:xfrm>
                          <a:prstGeom prst="rect">
                            <a:avLst/>
                          </a:prstGeom>
                          <a:noFill/>
                          <a:ln>
                            <a:noFill/>
                          </a:ln>
                        </pic:spPr>
                      </pic:pic>
                    </a:graphicData>
                  </a:graphic>
                </wp:inline>
              </w:drawing>
            </w:r>
          </w:p>
        </w:tc>
        <w:tc>
          <w:tcPr>
            <w:tcW w:w="1620" w:type="dxa"/>
          </w:tcPr>
          <w:p w14:paraId="6F8FE825" w14:textId="77777777" w:rsidR="00C96BEA" w:rsidRPr="00772DC8" w:rsidRDefault="00C96BEA" w:rsidP="00A96E91">
            <w:pPr>
              <w:rPr>
                <w:rFonts w:ascii="Times New Roman" w:eastAsia="Times New Roman" w:hAnsi="Times New Roman" w:cs="Times New Roman"/>
                <w:sz w:val="20"/>
              </w:rPr>
            </w:pPr>
            <w:r w:rsidRPr="00772DC8">
              <w:rPr>
                <w:rFonts w:ascii="Times New Roman" w:eastAsia="Times New Roman" w:hAnsi="Times New Roman" w:cs="Times New Roman"/>
                <w:sz w:val="20"/>
              </w:rPr>
              <w:t>Technology for long term preservation of boar semen</w:t>
            </w:r>
          </w:p>
        </w:tc>
        <w:tc>
          <w:tcPr>
            <w:tcW w:w="3150" w:type="dxa"/>
          </w:tcPr>
          <w:p w14:paraId="7EC9B5AB" w14:textId="2EB96B0C" w:rsidR="00C96BEA" w:rsidRPr="00772DC8" w:rsidRDefault="009E19C9" w:rsidP="009E19C9">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Protocol for long term preservation of boar semen</w:t>
            </w:r>
            <w:r w:rsidR="00440CEB">
              <w:rPr>
                <w:rFonts w:ascii="Times New Roman" w:eastAsia="Times New Roman" w:hAnsi="Times New Roman" w:cs="Times New Roman"/>
                <w:sz w:val="20"/>
              </w:rPr>
              <w:t xml:space="preserve"> </w:t>
            </w:r>
            <w:r w:rsidRPr="00772DC8">
              <w:rPr>
                <w:rFonts w:ascii="Times New Roman" w:eastAsia="Times New Roman" w:hAnsi="Times New Roman" w:cs="Times New Roman"/>
                <w:sz w:val="20"/>
              </w:rPr>
              <w:t>using controlled-rate semen freezing, cryopreservation technology. Method involves controlled rate freezing of pig semen extended using indigenous semen diluent</w:t>
            </w:r>
          </w:p>
        </w:tc>
        <w:tc>
          <w:tcPr>
            <w:tcW w:w="1764" w:type="dxa"/>
          </w:tcPr>
          <w:p w14:paraId="1EECADD5" w14:textId="77777777" w:rsidR="00C96BEA" w:rsidRPr="00772DC8" w:rsidRDefault="009E19C9" w:rsidP="00644BD0">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Successfully evaluated for in-vivo fertility status in female pigs using deep intra-uterine insemination procedure and viable piglets were born from frozen semen AI</w:t>
            </w:r>
          </w:p>
        </w:tc>
        <w:tc>
          <w:tcPr>
            <w:tcW w:w="2016" w:type="dxa"/>
          </w:tcPr>
          <w:p w14:paraId="78D57FB8" w14:textId="77777777" w:rsidR="00E04CCF" w:rsidRPr="00772DC8" w:rsidRDefault="00E04CCF" w:rsidP="00644BD0">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Overall conception rate increased by 47.37% and farrowing rate by 15.79%.</w:t>
            </w:r>
          </w:p>
        </w:tc>
      </w:tr>
      <w:tr w:rsidR="00C96BEA" w:rsidRPr="00772DC8" w14:paraId="3B636D74" w14:textId="77777777" w:rsidTr="00181B0D">
        <w:tc>
          <w:tcPr>
            <w:tcW w:w="648" w:type="dxa"/>
          </w:tcPr>
          <w:p w14:paraId="3D32C56B" w14:textId="77777777" w:rsidR="00C96BEA" w:rsidRPr="00772DC8" w:rsidRDefault="00A100F3" w:rsidP="00644BD0">
            <w:pPr>
              <w:jc w:val="both"/>
              <w:rPr>
                <w:rFonts w:ascii="Times New Roman" w:hAnsi="Times New Roman" w:cs="Times New Roman"/>
                <w:bCs/>
                <w:color w:val="0000CC"/>
                <w:sz w:val="20"/>
              </w:rPr>
            </w:pPr>
            <w:r>
              <w:rPr>
                <w:rFonts w:ascii="Times New Roman" w:hAnsi="Times New Roman" w:cs="Times New Roman"/>
                <w:bCs/>
                <w:color w:val="0000CC"/>
                <w:sz w:val="20"/>
              </w:rPr>
              <w:t>43</w:t>
            </w:r>
          </w:p>
        </w:tc>
        <w:tc>
          <w:tcPr>
            <w:tcW w:w="2160" w:type="dxa"/>
          </w:tcPr>
          <w:p w14:paraId="5FCC7009" w14:textId="77777777" w:rsidR="00C96BEA" w:rsidRPr="00772DC8" w:rsidRDefault="00B44099"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4E4407F5" wp14:editId="22F22D61">
                  <wp:extent cx="1251401" cy="1109472"/>
                  <wp:effectExtent l="0" t="0" r="6350" b="0"/>
                  <wp:docPr id="50" name="Picture 50" descr="C:\Users\Acer\Desktop\Technologies\45-Digital colour doppler ultrasound imaging technology in reproductive management of livestock\Digital colour doppler ultrasound imaging sys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Technologies\45-Digital colour doppler ultrasound imaging technology in reproductive management of livestock\Digital colour doppler ultrasound imaging system-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52055" cy="1110051"/>
                          </a:xfrm>
                          <a:prstGeom prst="rect">
                            <a:avLst/>
                          </a:prstGeom>
                          <a:noFill/>
                          <a:ln>
                            <a:noFill/>
                          </a:ln>
                        </pic:spPr>
                      </pic:pic>
                    </a:graphicData>
                  </a:graphic>
                </wp:inline>
              </w:drawing>
            </w:r>
          </w:p>
        </w:tc>
        <w:tc>
          <w:tcPr>
            <w:tcW w:w="2070" w:type="dxa"/>
          </w:tcPr>
          <w:p w14:paraId="40F30520" w14:textId="77777777" w:rsidR="00C96BEA" w:rsidRPr="00772DC8" w:rsidRDefault="00050729"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3FC3A0E1" wp14:editId="4EFFABE2">
                  <wp:extent cx="1251401" cy="1109472"/>
                  <wp:effectExtent l="0" t="0" r="6350" b="0"/>
                  <wp:docPr id="81" name="Picture 81" descr="C:\Users\Acer\Desktop\Technologies\45-Digital colour doppler ultrasound imaging technology in reproductive management of livestock\Digital colour doppler ultrasound imaging sys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Technologies\45-Digital colour doppler ultrasound imaging technology in reproductive management of livestock\Digital colour doppler ultrasound imaging system-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52055" cy="1110051"/>
                          </a:xfrm>
                          <a:prstGeom prst="rect">
                            <a:avLst/>
                          </a:prstGeom>
                          <a:noFill/>
                          <a:ln>
                            <a:noFill/>
                          </a:ln>
                        </pic:spPr>
                      </pic:pic>
                    </a:graphicData>
                  </a:graphic>
                </wp:inline>
              </w:drawing>
            </w:r>
          </w:p>
        </w:tc>
        <w:tc>
          <w:tcPr>
            <w:tcW w:w="1620" w:type="dxa"/>
          </w:tcPr>
          <w:p w14:paraId="46188021" w14:textId="77777777" w:rsidR="00C96BEA" w:rsidRPr="00772DC8" w:rsidRDefault="00C96BEA" w:rsidP="00A96E91">
            <w:pPr>
              <w:rPr>
                <w:rFonts w:ascii="Times New Roman" w:eastAsia="Times New Roman" w:hAnsi="Times New Roman" w:cs="Times New Roman"/>
                <w:sz w:val="20"/>
              </w:rPr>
            </w:pPr>
            <w:r w:rsidRPr="00772DC8">
              <w:rPr>
                <w:rFonts w:ascii="Times New Roman" w:eastAsia="Times New Roman" w:hAnsi="Times New Roman" w:cs="Times New Roman"/>
                <w:sz w:val="20"/>
              </w:rPr>
              <w:t>Digital colour doppler ultrasound imaging technology in reproductive management of livestock</w:t>
            </w:r>
          </w:p>
        </w:tc>
        <w:tc>
          <w:tcPr>
            <w:tcW w:w="3150" w:type="dxa"/>
          </w:tcPr>
          <w:p w14:paraId="34F85438" w14:textId="77777777" w:rsidR="00C96BEA" w:rsidRPr="00772DC8" w:rsidRDefault="00B26D06" w:rsidP="00050729">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Standardized, </w:t>
            </w:r>
            <w:r w:rsidR="00FB6626" w:rsidRPr="00772DC8">
              <w:rPr>
                <w:rFonts w:ascii="Times New Roman" w:eastAsia="Times New Roman" w:hAnsi="Times New Roman" w:cs="Times New Roman"/>
                <w:sz w:val="20"/>
              </w:rPr>
              <w:t>Trans-abdominal and trans-rectal methods for scanning and imaging</w:t>
            </w:r>
            <w:r w:rsidR="00050729">
              <w:rPr>
                <w:rFonts w:ascii="Times New Roman" w:eastAsia="Times New Roman" w:hAnsi="Times New Roman" w:cs="Times New Roman"/>
                <w:sz w:val="20"/>
              </w:rPr>
              <w:t xml:space="preserve"> reproductive organs </w:t>
            </w:r>
            <w:r w:rsidR="00FB6626" w:rsidRPr="00772DC8">
              <w:rPr>
                <w:rFonts w:ascii="Times New Roman" w:eastAsia="Times New Roman" w:hAnsi="Times New Roman" w:cs="Times New Roman"/>
                <w:sz w:val="20"/>
              </w:rPr>
              <w:t xml:space="preserve"> </w:t>
            </w:r>
            <w:r w:rsidR="00050729">
              <w:rPr>
                <w:rFonts w:ascii="Times New Roman" w:eastAsia="Times New Roman" w:hAnsi="Times New Roman" w:cs="Times New Roman"/>
                <w:sz w:val="20"/>
              </w:rPr>
              <w:t xml:space="preserve">for diagnosing </w:t>
            </w:r>
            <w:r w:rsidRPr="00772DC8">
              <w:rPr>
                <w:rFonts w:ascii="Times New Roman" w:eastAsia="Times New Roman" w:hAnsi="Times New Roman" w:cs="Times New Roman"/>
                <w:sz w:val="20"/>
              </w:rPr>
              <w:t>pregnancies, reproductive problems, monitor and assess</w:t>
            </w:r>
            <w:r w:rsidR="00FB6626" w:rsidRPr="00772DC8">
              <w:rPr>
                <w:rFonts w:ascii="Times New Roman" w:eastAsia="Times New Roman" w:hAnsi="Times New Roman" w:cs="Times New Roman"/>
                <w:sz w:val="20"/>
              </w:rPr>
              <w:t xml:space="preserve"> the blood flow through internal organs </w:t>
            </w:r>
            <w:r w:rsidR="00050729" w:rsidRPr="00772DC8">
              <w:rPr>
                <w:rFonts w:ascii="Times New Roman" w:eastAsia="Times New Roman" w:hAnsi="Times New Roman" w:cs="Times New Roman"/>
                <w:sz w:val="20"/>
              </w:rPr>
              <w:t>using digital Color Doppler ultrasound imaging technique</w:t>
            </w:r>
          </w:p>
        </w:tc>
        <w:tc>
          <w:tcPr>
            <w:tcW w:w="1764" w:type="dxa"/>
          </w:tcPr>
          <w:p w14:paraId="35C3C734" w14:textId="77777777" w:rsidR="00C96BEA" w:rsidRPr="00772DC8" w:rsidRDefault="00050729" w:rsidP="007E7DF9">
            <w:pPr>
              <w:jc w:val="both"/>
              <w:rPr>
                <w:rFonts w:ascii="Times New Roman" w:eastAsia="Times New Roman" w:hAnsi="Times New Roman" w:cs="Times New Roman"/>
                <w:sz w:val="20"/>
              </w:rPr>
            </w:pPr>
            <w:r>
              <w:rPr>
                <w:rFonts w:ascii="Times New Roman" w:eastAsia="Times New Roman" w:hAnsi="Times New Roman" w:cs="Times New Roman"/>
                <w:sz w:val="20"/>
              </w:rPr>
              <w:t xml:space="preserve">Very useful </w:t>
            </w:r>
            <w:r w:rsidR="007E7DF9" w:rsidRPr="00772DC8">
              <w:rPr>
                <w:rFonts w:ascii="Times New Roman" w:eastAsia="Times New Roman" w:hAnsi="Times New Roman" w:cs="Times New Roman"/>
                <w:sz w:val="20"/>
              </w:rPr>
              <w:t xml:space="preserve">in assessing ovarian perfusion and functional status of reproductive system </w:t>
            </w:r>
          </w:p>
        </w:tc>
        <w:tc>
          <w:tcPr>
            <w:tcW w:w="2016" w:type="dxa"/>
          </w:tcPr>
          <w:p w14:paraId="32BDEE15" w14:textId="77777777" w:rsidR="00C96BEA" w:rsidRPr="00772DC8" w:rsidRDefault="0087455D" w:rsidP="00644BD0">
            <w:pPr>
              <w:jc w:val="both"/>
              <w:rPr>
                <w:rFonts w:ascii="Times New Roman" w:eastAsia="Times New Roman" w:hAnsi="Times New Roman" w:cs="Times New Roman"/>
                <w:sz w:val="20"/>
              </w:rPr>
            </w:pPr>
            <w:r>
              <w:rPr>
                <w:rFonts w:ascii="Times New Roman" w:eastAsia="Times New Roman" w:hAnsi="Times New Roman" w:cs="Times New Roman"/>
                <w:sz w:val="20"/>
              </w:rPr>
              <w:t>-----------</w:t>
            </w:r>
          </w:p>
        </w:tc>
      </w:tr>
      <w:tr w:rsidR="00C96BEA" w:rsidRPr="00772DC8" w14:paraId="5BD88751" w14:textId="77777777" w:rsidTr="00181B0D">
        <w:tc>
          <w:tcPr>
            <w:tcW w:w="648" w:type="dxa"/>
          </w:tcPr>
          <w:p w14:paraId="706ABC1A" w14:textId="77777777" w:rsidR="00C96BEA" w:rsidRPr="00772DC8" w:rsidRDefault="00574819" w:rsidP="00644BD0">
            <w:pPr>
              <w:jc w:val="both"/>
              <w:rPr>
                <w:rFonts w:ascii="Times New Roman" w:hAnsi="Times New Roman" w:cs="Times New Roman"/>
                <w:bCs/>
                <w:color w:val="0000CC"/>
                <w:sz w:val="20"/>
              </w:rPr>
            </w:pPr>
            <w:r>
              <w:rPr>
                <w:rFonts w:ascii="Times New Roman" w:hAnsi="Times New Roman" w:cs="Times New Roman"/>
                <w:bCs/>
                <w:color w:val="0000CC"/>
                <w:sz w:val="20"/>
              </w:rPr>
              <w:t>44</w:t>
            </w:r>
          </w:p>
        </w:tc>
        <w:tc>
          <w:tcPr>
            <w:tcW w:w="2160" w:type="dxa"/>
          </w:tcPr>
          <w:p w14:paraId="49BF1DCB" w14:textId="77777777" w:rsidR="00C96BEA" w:rsidRPr="00772DC8" w:rsidRDefault="00CE02B5"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4171D644" wp14:editId="4735CE63">
                  <wp:extent cx="1263335" cy="1019907"/>
                  <wp:effectExtent l="0" t="0" r="0" b="8890"/>
                  <wp:docPr id="49" name="Picture 49" descr="C:\Users\Acer\Desktop\Technologies\46-Fertilizer calculator – New!\Fertilizer calcultor ap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Technologies\46-Fertilizer calculator – New!\Fertilizer calcultor app_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63384" cy="1019947"/>
                          </a:xfrm>
                          <a:prstGeom prst="rect">
                            <a:avLst/>
                          </a:prstGeom>
                          <a:noFill/>
                          <a:ln>
                            <a:noFill/>
                          </a:ln>
                        </pic:spPr>
                      </pic:pic>
                    </a:graphicData>
                  </a:graphic>
                </wp:inline>
              </w:drawing>
            </w:r>
          </w:p>
        </w:tc>
        <w:tc>
          <w:tcPr>
            <w:tcW w:w="2070" w:type="dxa"/>
          </w:tcPr>
          <w:p w14:paraId="43E6C166" w14:textId="77777777" w:rsidR="00C96BEA" w:rsidRPr="00772DC8" w:rsidRDefault="0087455D"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763B8414" wp14:editId="6446E47B">
                  <wp:extent cx="1263335" cy="1019907"/>
                  <wp:effectExtent l="0" t="0" r="0" b="8890"/>
                  <wp:docPr id="93" name="Picture 93" descr="C:\Users\Acer\Desktop\Technologies\46-Fertilizer calculator – New!\Fertilizer calcultor ap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Technologies\46-Fertilizer calculator – New!\Fertilizer calcultor app_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63384" cy="1019947"/>
                          </a:xfrm>
                          <a:prstGeom prst="rect">
                            <a:avLst/>
                          </a:prstGeom>
                          <a:noFill/>
                          <a:ln>
                            <a:noFill/>
                          </a:ln>
                        </pic:spPr>
                      </pic:pic>
                    </a:graphicData>
                  </a:graphic>
                </wp:inline>
              </w:drawing>
            </w:r>
          </w:p>
        </w:tc>
        <w:tc>
          <w:tcPr>
            <w:tcW w:w="1620" w:type="dxa"/>
          </w:tcPr>
          <w:p w14:paraId="069638EE" w14:textId="77777777" w:rsidR="00C96BEA" w:rsidRPr="00772DC8" w:rsidRDefault="00C26A78" w:rsidP="00A96E91">
            <w:pPr>
              <w:rPr>
                <w:rFonts w:ascii="Times New Roman" w:eastAsia="Times New Roman" w:hAnsi="Times New Roman" w:cs="Times New Roman"/>
                <w:sz w:val="20"/>
              </w:rPr>
            </w:pPr>
            <w:r w:rsidRPr="00772DC8">
              <w:rPr>
                <w:rFonts w:ascii="Times New Roman" w:eastAsia="Times New Roman" w:hAnsi="Times New Roman" w:cs="Times New Roman"/>
                <w:sz w:val="20"/>
              </w:rPr>
              <w:t>Fertilizer calculator – New!</w:t>
            </w:r>
          </w:p>
        </w:tc>
        <w:tc>
          <w:tcPr>
            <w:tcW w:w="3150" w:type="dxa"/>
          </w:tcPr>
          <w:p w14:paraId="4C12B1E4" w14:textId="77777777" w:rsidR="00C96BEA" w:rsidRPr="00772DC8" w:rsidRDefault="00315616" w:rsidP="00B6387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It is an android-based mobile app to prescribe soil-test based fertilizer recommendations for different crops in Goa state.</w:t>
            </w:r>
          </w:p>
        </w:tc>
        <w:tc>
          <w:tcPr>
            <w:tcW w:w="1764" w:type="dxa"/>
          </w:tcPr>
          <w:p w14:paraId="043F50D9" w14:textId="77777777" w:rsidR="00C96BEA" w:rsidRPr="00772DC8" w:rsidRDefault="0087455D" w:rsidP="00E91CCA">
            <w:pPr>
              <w:jc w:val="both"/>
              <w:rPr>
                <w:rFonts w:ascii="Times New Roman" w:eastAsia="Times New Roman" w:hAnsi="Times New Roman" w:cs="Times New Roman"/>
                <w:sz w:val="20"/>
              </w:rPr>
            </w:pPr>
            <w:r>
              <w:rPr>
                <w:rFonts w:ascii="Times New Roman" w:eastAsia="Times New Roman" w:hAnsi="Times New Roman" w:cs="Times New Roman"/>
                <w:sz w:val="20"/>
              </w:rPr>
              <w:t xml:space="preserve"> Avoiding misuse, abuse and overuse of fertilizers </w:t>
            </w:r>
          </w:p>
        </w:tc>
        <w:tc>
          <w:tcPr>
            <w:tcW w:w="2016" w:type="dxa"/>
          </w:tcPr>
          <w:p w14:paraId="0C0D4038" w14:textId="77777777" w:rsidR="00315616" w:rsidRDefault="00315616" w:rsidP="00315616">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The total number of installs by the users are &gt; 7000</w:t>
            </w:r>
          </w:p>
          <w:p w14:paraId="73655E56" w14:textId="77777777" w:rsidR="0087455D" w:rsidRPr="00772DC8" w:rsidRDefault="0087455D" w:rsidP="00315616">
            <w:pPr>
              <w:jc w:val="both"/>
              <w:rPr>
                <w:rFonts w:ascii="Times New Roman" w:eastAsia="Times New Roman" w:hAnsi="Times New Roman" w:cs="Times New Roman"/>
                <w:sz w:val="20"/>
              </w:rPr>
            </w:pPr>
          </w:p>
          <w:p w14:paraId="12E0F9B6" w14:textId="77777777" w:rsidR="00C96BEA" w:rsidRPr="00772DC8" w:rsidRDefault="00315616" w:rsidP="00315616">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Link:https://play.google.com/store/apps/details?id=in.res.ccari.fertcalc  </w:t>
            </w:r>
          </w:p>
        </w:tc>
      </w:tr>
      <w:tr w:rsidR="00C00506" w:rsidRPr="00772DC8" w14:paraId="3A9A93AC" w14:textId="77777777" w:rsidTr="00C00506">
        <w:tc>
          <w:tcPr>
            <w:tcW w:w="648" w:type="dxa"/>
          </w:tcPr>
          <w:p w14:paraId="1CCC2437" w14:textId="77777777" w:rsidR="00C00506" w:rsidRPr="00772DC8" w:rsidRDefault="00C00506" w:rsidP="00644BD0">
            <w:pPr>
              <w:jc w:val="both"/>
              <w:rPr>
                <w:rFonts w:ascii="Times New Roman" w:hAnsi="Times New Roman" w:cs="Times New Roman"/>
                <w:bCs/>
                <w:color w:val="0000CC"/>
                <w:sz w:val="20"/>
              </w:rPr>
            </w:pPr>
            <w:r>
              <w:rPr>
                <w:rFonts w:ascii="Times New Roman" w:hAnsi="Times New Roman" w:cs="Times New Roman"/>
                <w:bCs/>
                <w:color w:val="0000CC"/>
                <w:sz w:val="20"/>
              </w:rPr>
              <w:t>45</w:t>
            </w:r>
          </w:p>
        </w:tc>
        <w:tc>
          <w:tcPr>
            <w:tcW w:w="2160" w:type="dxa"/>
          </w:tcPr>
          <w:p w14:paraId="5E961A23" w14:textId="77777777" w:rsidR="00C00506" w:rsidRPr="00772DC8" w:rsidRDefault="00C00506"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0EB82E36" wp14:editId="4AD173D5">
                  <wp:extent cx="1267114" cy="854765"/>
                  <wp:effectExtent l="0" t="0" r="9525" b="2540"/>
                  <wp:docPr id="48" name="Picture 48" descr="C:\Users\Acer\Desktop\Technologies\47-Development of Soil health management web portal\SHM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Technologies\47-Development of Soil health management web portal\SHM websit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68611" cy="855775"/>
                          </a:xfrm>
                          <a:prstGeom prst="rect">
                            <a:avLst/>
                          </a:prstGeom>
                          <a:noFill/>
                          <a:ln>
                            <a:noFill/>
                          </a:ln>
                        </pic:spPr>
                      </pic:pic>
                    </a:graphicData>
                  </a:graphic>
                </wp:inline>
              </w:drawing>
            </w:r>
          </w:p>
        </w:tc>
        <w:tc>
          <w:tcPr>
            <w:tcW w:w="2070" w:type="dxa"/>
          </w:tcPr>
          <w:p w14:paraId="3F75877B" w14:textId="77777777" w:rsidR="00C00506" w:rsidRPr="00772DC8" w:rsidRDefault="0087455D"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60557E48" wp14:editId="4ADA6A12">
                  <wp:extent cx="1267114" cy="854765"/>
                  <wp:effectExtent l="0" t="0" r="9525" b="2540"/>
                  <wp:docPr id="94" name="Picture 94" descr="C:\Users\Acer\Desktop\Technologies\47-Development of Soil health management web portal\SHM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Technologies\47-Development of Soil health management web portal\SHM websit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68611" cy="855775"/>
                          </a:xfrm>
                          <a:prstGeom prst="rect">
                            <a:avLst/>
                          </a:prstGeom>
                          <a:noFill/>
                          <a:ln>
                            <a:noFill/>
                          </a:ln>
                        </pic:spPr>
                      </pic:pic>
                    </a:graphicData>
                  </a:graphic>
                </wp:inline>
              </w:drawing>
            </w:r>
          </w:p>
        </w:tc>
        <w:tc>
          <w:tcPr>
            <w:tcW w:w="1620" w:type="dxa"/>
          </w:tcPr>
          <w:p w14:paraId="1ADB6090" w14:textId="77777777" w:rsidR="00C00506" w:rsidRPr="00772DC8" w:rsidRDefault="00C00506" w:rsidP="00A96E91">
            <w:pPr>
              <w:rPr>
                <w:rFonts w:ascii="Times New Roman" w:eastAsia="Times New Roman" w:hAnsi="Times New Roman" w:cs="Times New Roman"/>
                <w:sz w:val="20"/>
              </w:rPr>
            </w:pPr>
            <w:r w:rsidRPr="00772DC8">
              <w:rPr>
                <w:rFonts w:ascii="Times New Roman" w:eastAsia="Times New Roman" w:hAnsi="Times New Roman" w:cs="Times New Roman"/>
                <w:sz w:val="20"/>
              </w:rPr>
              <w:t>Soil health management web portal</w:t>
            </w:r>
          </w:p>
        </w:tc>
        <w:tc>
          <w:tcPr>
            <w:tcW w:w="3150" w:type="dxa"/>
          </w:tcPr>
          <w:p w14:paraId="6D1436D9" w14:textId="77777777" w:rsidR="00C00506" w:rsidRPr="00772DC8" w:rsidRDefault="00C00506" w:rsidP="008C7821">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It is an online web application using base data of about 20,000 analyzed soil samples. It generates information on village and taluka wise soil fertility status of all sampled village and taluka of Goa for important annual and perennial crops</w:t>
            </w:r>
          </w:p>
        </w:tc>
        <w:tc>
          <w:tcPr>
            <w:tcW w:w="1764" w:type="dxa"/>
          </w:tcPr>
          <w:p w14:paraId="3B890810" w14:textId="77777777" w:rsidR="00C00506" w:rsidRPr="00772DC8" w:rsidRDefault="0087455D" w:rsidP="0087455D">
            <w:pPr>
              <w:jc w:val="both"/>
              <w:rPr>
                <w:rFonts w:ascii="Times New Roman" w:eastAsia="Times New Roman" w:hAnsi="Times New Roman" w:cs="Times New Roman"/>
                <w:sz w:val="20"/>
              </w:rPr>
            </w:pPr>
            <w:r>
              <w:rPr>
                <w:rFonts w:ascii="Times New Roman" w:eastAsia="Times New Roman" w:hAnsi="Times New Roman" w:cs="Times New Roman"/>
                <w:sz w:val="20"/>
              </w:rPr>
              <w:t>Use of balance fertilizers</w:t>
            </w:r>
          </w:p>
        </w:tc>
        <w:tc>
          <w:tcPr>
            <w:tcW w:w="2016" w:type="dxa"/>
          </w:tcPr>
          <w:p w14:paraId="13071094" w14:textId="77777777" w:rsidR="00C00506" w:rsidRPr="00772DC8" w:rsidRDefault="00C00506" w:rsidP="008C7821">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Received 75000 views. Reduced fertilizer cost up to 13.0%, with a 24.0-37.5% increase in paddy and coconut yield. Generated income of  Rs. 67.2 crores with 33% adoption by the users </w:t>
            </w:r>
          </w:p>
          <w:p w14:paraId="1113AB2D" w14:textId="77777777" w:rsidR="00C00506" w:rsidRPr="00772DC8" w:rsidRDefault="00C00506" w:rsidP="008C7821">
            <w:pPr>
              <w:jc w:val="both"/>
              <w:rPr>
                <w:rFonts w:ascii="Times New Roman" w:eastAsia="Times New Roman" w:hAnsi="Times New Roman" w:cs="Times New Roman"/>
                <w:sz w:val="20"/>
              </w:rPr>
            </w:pPr>
            <w:r w:rsidRPr="00772DC8">
              <w:rPr>
                <w:rFonts w:ascii="Times New Roman" w:eastAsia="Times New Roman" w:hAnsi="Times New Roman" w:cs="Times New Roman"/>
                <w:sz w:val="20"/>
              </w:rPr>
              <w:lastRenderedPageBreak/>
              <w:t>Link: https://ccari.icar.gov.in/soilgoa/index.php</w:t>
            </w:r>
          </w:p>
        </w:tc>
      </w:tr>
      <w:tr w:rsidR="00C00506" w:rsidRPr="00772DC8" w14:paraId="1DF66A5A" w14:textId="77777777" w:rsidTr="00C00506">
        <w:tc>
          <w:tcPr>
            <w:tcW w:w="648" w:type="dxa"/>
          </w:tcPr>
          <w:p w14:paraId="571FFB69" w14:textId="77777777" w:rsidR="00C00506" w:rsidRPr="00772DC8" w:rsidRDefault="00C00506" w:rsidP="00644BD0">
            <w:pPr>
              <w:jc w:val="both"/>
              <w:rPr>
                <w:rFonts w:ascii="Times New Roman" w:hAnsi="Times New Roman" w:cs="Times New Roman"/>
                <w:bCs/>
                <w:color w:val="0000CC"/>
                <w:sz w:val="20"/>
              </w:rPr>
            </w:pPr>
            <w:r>
              <w:rPr>
                <w:rFonts w:ascii="Times New Roman" w:hAnsi="Times New Roman" w:cs="Times New Roman"/>
                <w:bCs/>
                <w:color w:val="0000CC"/>
                <w:sz w:val="20"/>
              </w:rPr>
              <w:lastRenderedPageBreak/>
              <w:t>46</w:t>
            </w:r>
          </w:p>
        </w:tc>
        <w:tc>
          <w:tcPr>
            <w:tcW w:w="2160" w:type="dxa"/>
          </w:tcPr>
          <w:p w14:paraId="00FCC164" w14:textId="77777777" w:rsidR="00C00506" w:rsidRPr="00772DC8" w:rsidRDefault="00C00506"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38240D2E" wp14:editId="5A1A72FA">
                  <wp:extent cx="1282148" cy="824948"/>
                  <wp:effectExtent l="0" t="0" r="0" b="0"/>
                  <wp:docPr id="47" name="Picture 47" descr="C:\Users\Acer\Desktop\Technologies\48-ICAR-CCARI Fish database\Fish Dat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Technologies\48-ICAR-CCARI Fish database\Fish Databas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9522" cy="829693"/>
                          </a:xfrm>
                          <a:prstGeom prst="rect">
                            <a:avLst/>
                          </a:prstGeom>
                          <a:noFill/>
                          <a:ln>
                            <a:noFill/>
                          </a:ln>
                        </pic:spPr>
                      </pic:pic>
                    </a:graphicData>
                  </a:graphic>
                </wp:inline>
              </w:drawing>
            </w:r>
          </w:p>
        </w:tc>
        <w:tc>
          <w:tcPr>
            <w:tcW w:w="2070" w:type="dxa"/>
          </w:tcPr>
          <w:p w14:paraId="7B93CF6C" w14:textId="77777777" w:rsidR="00C00506" w:rsidRPr="00772DC8" w:rsidRDefault="0087455D"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43B9D5C9" wp14:editId="4B4B4840">
                  <wp:extent cx="1282148" cy="824948"/>
                  <wp:effectExtent l="0" t="0" r="0" b="0"/>
                  <wp:docPr id="95" name="Picture 95" descr="C:\Users\Acer\Desktop\Technologies\48-ICAR-CCARI Fish database\Fish Dat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Technologies\48-ICAR-CCARI Fish database\Fish Databas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9522" cy="829693"/>
                          </a:xfrm>
                          <a:prstGeom prst="rect">
                            <a:avLst/>
                          </a:prstGeom>
                          <a:noFill/>
                          <a:ln>
                            <a:noFill/>
                          </a:ln>
                        </pic:spPr>
                      </pic:pic>
                    </a:graphicData>
                  </a:graphic>
                </wp:inline>
              </w:drawing>
            </w:r>
          </w:p>
        </w:tc>
        <w:tc>
          <w:tcPr>
            <w:tcW w:w="1620" w:type="dxa"/>
          </w:tcPr>
          <w:p w14:paraId="708967FB" w14:textId="77777777" w:rsidR="00C00506" w:rsidRPr="00772DC8" w:rsidRDefault="00C00506" w:rsidP="00A96E91">
            <w:pPr>
              <w:rPr>
                <w:rFonts w:ascii="Times New Roman" w:eastAsia="Times New Roman" w:hAnsi="Times New Roman" w:cs="Times New Roman"/>
                <w:sz w:val="20"/>
              </w:rPr>
            </w:pPr>
            <w:r w:rsidRPr="00772DC8">
              <w:rPr>
                <w:rFonts w:ascii="Times New Roman" w:eastAsia="Times New Roman" w:hAnsi="Times New Roman" w:cs="Times New Roman"/>
                <w:sz w:val="20"/>
              </w:rPr>
              <w:t>ICAR-CCARI Fish database</w:t>
            </w:r>
          </w:p>
        </w:tc>
        <w:tc>
          <w:tcPr>
            <w:tcW w:w="3150" w:type="dxa"/>
          </w:tcPr>
          <w:p w14:paraId="6266F667" w14:textId="77777777" w:rsidR="00C00506" w:rsidRPr="00772DC8" w:rsidRDefault="00C00506" w:rsidP="00517A7D">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Provides information on status, catch, species (a total of 300 species with systematic, description, size, food and feeding, utilization and gears used for fishing) and technology options for improving fish production in coastal ecosystems</w:t>
            </w:r>
          </w:p>
        </w:tc>
        <w:tc>
          <w:tcPr>
            <w:tcW w:w="1764" w:type="dxa"/>
          </w:tcPr>
          <w:p w14:paraId="2307AEC0" w14:textId="77777777" w:rsidR="00C00506" w:rsidRPr="00772DC8" w:rsidRDefault="00C00506" w:rsidP="00644BD0">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The database acts as a decision support system to the coastal fishermen.</w:t>
            </w:r>
          </w:p>
        </w:tc>
        <w:tc>
          <w:tcPr>
            <w:tcW w:w="2016" w:type="dxa"/>
          </w:tcPr>
          <w:p w14:paraId="78C7D3B6" w14:textId="77777777" w:rsidR="00C00506" w:rsidRPr="00772DC8" w:rsidRDefault="00C00506" w:rsidP="001A7F46">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The total number of views/visitors to the data base are ≈10000/annum</w:t>
            </w:r>
          </w:p>
          <w:p w14:paraId="2511F6C3" w14:textId="77777777" w:rsidR="00C00506" w:rsidRPr="00772DC8" w:rsidRDefault="00C00506" w:rsidP="001A7F46">
            <w:pPr>
              <w:jc w:val="both"/>
              <w:rPr>
                <w:rFonts w:ascii="Times New Roman" w:eastAsia="Times New Roman" w:hAnsi="Times New Roman" w:cs="Times New Roman"/>
                <w:sz w:val="20"/>
              </w:rPr>
            </w:pPr>
          </w:p>
          <w:p w14:paraId="3D34643E" w14:textId="77777777" w:rsidR="00C00506" w:rsidRPr="00772DC8" w:rsidRDefault="00C00506" w:rsidP="001A7F46">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Link: https://kvknorthgoa.icar.gov.in/fishdb/  </w:t>
            </w:r>
          </w:p>
        </w:tc>
      </w:tr>
      <w:tr w:rsidR="00C00506" w:rsidRPr="00772DC8" w14:paraId="57C780F6" w14:textId="77777777" w:rsidTr="00C00506">
        <w:tc>
          <w:tcPr>
            <w:tcW w:w="648" w:type="dxa"/>
          </w:tcPr>
          <w:p w14:paraId="115AD1A5" w14:textId="77777777" w:rsidR="00C00506" w:rsidRPr="00772DC8" w:rsidRDefault="00C00506" w:rsidP="00644BD0">
            <w:pPr>
              <w:jc w:val="both"/>
              <w:rPr>
                <w:rFonts w:ascii="Times New Roman" w:hAnsi="Times New Roman" w:cs="Times New Roman"/>
                <w:bCs/>
                <w:color w:val="0000CC"/>
                <w:sz w:val="20"/>
              </w:rPr>
            </w:pPr>
            <w:r>
              <w:rPr>
                <w:rFonts w:ascii="Times New Roman" w:hAnsi="Times New Roman" w:cs="Times New Roman"/>
                <w:bCs/>
                <w:color w:val="0000CC"/>
                <w:sz w:val="20"/>
              </w:rPr>
              <w:t>47</w:t>
            </w:r>
          </w:p>
        </w:tc>
        <w:tc>
          <w:tcPr>
            <w:tcW w:w="2160" w:type="dxa"/>
          </w:tcPr>
          <w:p w14:paraId="64295D56" w14:textId="77777777" w:rsidR="00C00506" w:rsidRPr="00772DC8" w:rsidRDefault="00C00506"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anchor distT="0" distB="0" distL="114300" distR="114300" simplePos="0" relativeHeight="251680768" behindDoc="0" locked="0" layoutInCell="1" allowOverlap="1" wp14:anchorId="221F9CFD" wp14:editId="31D6524E">
                  <wp:simplePos x="1327150" y="2391410"/>
                  <wp:positionH relativeFrom="margin">
                    <wp:align>left</wp:align>
                  </wp:positionH>
                  <wp:positionV relativeFrom="margin">
                    <wp:align>top</wp:align>
                  </wp:positionV>
                  <wp:extent cx="1320800" cy="1053465"/>
                  <wp:effectExtent l="0" t="0" r="0" b="0"/>
                  <wp:wrapSquare wrapText="bothSides"/>
                  <wp:docPr id="35" name="Picture 35" descr="C:\Users\Acer\Desktop\Technologies\49-Comprehensive e- Agriculture Portal for Information and Knowledge sharing in Goa\Agri 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Technologies\49-Comprehensive e- Agriculture Portal for Information and Knowledge sharing in Goa\Agri Portal.pn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1429" r="10714"/>
                          <a:stretch/>
                        </pic:blipFill>
                        <pic:spPr bwMode="auto">
                          <a:xfrm>
                            <a:off x="0" y="0"/>
                            <a:ext cx="1324560" cy="105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70" w:type="dxa"/>
          </w:tcPr>
          <w:p w14:paraId="21EEA780" w14:textId="77777777" w:rsidR="00C00506" w:rsidRPr="00772DC8" w:rsidRDefault="0087455D"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anchor distT="0" distB="0" distL="114300" distR="114300" simplePos="0" relativeHeight="251687936" behindDoc="0" locked="0" layoutInCell="1" allowOverlap="1" wp14:anchorId="06203D40" wp14:editId="1DDA7B98">
                  <wp:simplePos x="0" y="0"/>
                  <wp:positionH relativeFrom="margin">
                    <wp:posOffset>-68580</wp:posOffset>
                  </wp:positionH>
                  <wp:positionV relativeFrom="margin">
                    <wp:posOffset>20955</wp:posOffset>
                  </wp:positionV>
                  <wp:extent cx="1320800" cy="1053465"/>
                  <wp:effectExtent l="0" t="0" r="0" b="0"/>
                  <wp:wrapSquare wrapText="bothSides"/>
                  <wp:docPr id="96" name="Picture 96" descr="C:\Users\Acer\Desktop\Technologies\49-Comprehensive e- Agriculture Portal for Information and Knowledge sharing in Goa\Agri 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Technologies\49-Comprehensive e- Agriculture Portal for Information and Knowledge sharing in Goa\Agri Portal.pn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1429" r="10714"/>
                          <a:stretch/>
                        </pic:blipFill>
                        <pic:spPr bwMode="auto">
                          <a:xfrm>
                            <a:off x="0" y="0"/>
                            <a:ext cx="1320800" cy="1053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20" w:type="dxa"/>
          </w:tcPr>
          <w:p w14:paraId="5B9CAB9F" w14:textId="77777777" w:rsidR="00C00506" w:rsidRPr="00772DC8" w:rsidRDefault="00C00506" w:rsidP="00A96E91">
            <w:pPr>
              <w:rPr>
                <w:rFonts w:ascii="Times New Roman" w:eastAsia="Times New Roman" w:hAnsi="Times New Roman" w:cs="Times New Roman"/>
                <w:sz w:val="20"/>
              </w:rPr>
            </w:pPr>
            <w:r w:rsidRPr="00772DC8">
              <w:rPr>
                <w:rFonts w:ascii="Times New Roman" w:eastAsia="Times New Roman" w:hAnsi="Times New Roman" w:cs="Times New Roman"/>
                <w:sz w:val="20"/>
              </w:rPr>
              <w:t>Comprehensive e- Agriculture Portal for Information and Knowledge sharing in Goa</w:t>
            </w:r>
          </w:p>
        </w:tc>
        <w:tc>
          <w:tcPr>
            <w:tcW w:w="3150" w:type="dxa"/>
          </w:tcPr>
          <w:p w14:paraId="2470CF9A" w14:textId="77777777" w:rsidR="00C00506" w:rsidRPr="00772DC8" w:rsidRDefault="00D8182C" w:rsidP="00D8182C">
            <w:pPr>
              <w:jc w:val="both"/>
              <w:rPr>
                <w:rFonts w:ascii="Times New Roman" w:eastAsia="Times New Roman" w:hAnsi="Times New Roman" w:cs="Times New Roman"/>
                <w:sz w:val="20"/>
              </w:rPr>
            </w:pPr>
            <w:r>
              <w:rPr>
                <w:rFonts w:ascii="Times New Roman" w:eastAsia="Times New Roman" w:hAnsi="Times New Roman" w:cs="Times New Roman"/>
                <w:sz w:val="20"/>
              </w:rPr>
              <w:t>The portal houses advanced</w:t>
            </w:r>
            <w:r w:rsidR="00C00506" w:rsidRPr="00772DC8">
              <w:rPr>
                <w:rFonts w:ascii="Times New Roman" w:eastAsia="Times New Roman" w:hAnsi="Times New Roman" w:cs="Times New Roman"/>
                <w:sz w:val="20"/>
              </w:rPr>
              <w:t xml:space="preserve"> technologies in agriculture, horticulture, animal and fishery sciences.</w:t>
            </w:r>
            <w:r>
              <w:rPr>
                <w:rFonts w:ascii="Times New Roman" w:eastAsia="Times New Roman" w:hAnsi="Times New Roman" w:cs="Times New Roman"/>
                <w:sz w:val="20"/>
              </w:rPr>
              <w:t xml:space="preserve"> It also has the list of various inputs for improving the farming and rearing the animals.</w:t>
            </w:r>
            <w:r w:rsidR="00C00506" w:rsidRPr="00772DC8">
              <w:rPr>
                <w:rFonts w:ascii="Times New Roman" w:eastAsia="Times New Roman" w:hAnsi="Times New Roman" w:cs="Times New Roman"/>
                <w:sz w:val="20"/>
              </w:rPr>
              <w:t xml:space="preserve"> </w:t>
            </w:r>
            <w:r w:rsidRPr="00772DC8">
              <w:rPr>
                <w:rFonts w:ascii="Times New Roman" w:eastAsia="Times New Roman" w:hAnsi="Times New Roman" w:cs="Times New Roman"/>
                <w:sz w:val="20"/>
              </w:rPr>
              <w:t>The weather data of six different talukas of Goa</w:t>
            </w:r>
            <w:r>
              <w:rPr>
                <w:rFonts w:ascii="Times New Roman" w:eastAsia="Times New Roman" w:hAnsi="Times New Roman" w:cs="Times New Roman"/>
                <w:sz w:val="20"/>
              </w:rPr>
              <w:t xml:space="preserve"> are also attached for use.</w:t>
            </w:r>
          </w:p>
        </w:tc>
        <w:tc>
          <w:tcPr>
            <w:tcW w:w="1764" w:type="dxa"/>
          </w:tcPr>
          <w:p w14:paraId="16D8FC72" w14:textId="77777777" w:rsidR="00C00506" w:rsidRDefault="0087455D" w:rsidP="00644BD0">
            <w:pPr>
              <w:jc w:val="both"/>
              <w:rPr>
                <w:rFonts w:ascii="Times New Roman" w:eastAsia="Times New Roman" w:hAnsi="Times New Roman" w:cs="Times New Roman"/>
                <w:sz w:val="20"/>
              </w:rPr>
            </w:pPr>
            <w:r>
              <w:rPr>
                <w:rFonts w:ascii="Times New Roman" w:eastAsia="Times New Roman" w:hAnsi="Times New Roman" w:cs="Times New Roman"/>
                <w:sz w:val="20"/>
              </w:rPr>
              <w:t xml:space="preserve"> It inspires to the farmers and planners for the sustainable use of natural resources.</w:t>
            </w:r>
          </w:p>
          <w:p w14:paraId="1D596F6B" w14:textId="77777777" w:rsidR="0087455D" w:rsidRPr="00772DC8" w:rsidRDefault="0087455D" w:rsidP="00644BD0">
            <w:pPr>
              <w:jc w:val="both"/>
              <w:rPr>
                <w:rFonts w:ascii="Times New Roman" w:eastAsia="Times New Roman" w:hAnsi="Times New Roman" w:cs="Times New Roman"/>
                <w:sz w:val="20"/>
              </w:rPr>
            </w:pPr>
          </w:p>
          <w:p w14:paraId="0B1412B9" w14:textId="77777777" w:rsidR="00C00506" w:rsidRPr="00772DC8" w:rsidRDefault="00C00506" w:rsidP="00E603AA">
            <w:pPr>
              <w:jc w:val="both"/>
              <w:rPr>
                <w:rFonts w:ascii="Times New Roman" w:eastAsia="Times New Roman" w:hAnsi="Times New Roman" w:cs="Times New Roman"/>
                <w:sz w:val="20"/>
              </w:rPr>
            </w:pPr>
          </w:p>
        </w:tc>
        <w:tc>
          <w:tcPr>
            <w:tcW w:w="2016" w:type="dxa"/>
          </w:tcPr>
          <w:p w14:paraId="1C1EF530" w14:textId="77777777" w:rsidR="00C00506" w:rsidRPr="00772DC8" w:rsidRDefault="00C00506" w:rsidP="008D6FAF">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The total number of views/visitors to the </w:t>
            </w:r>
            <w:r w:rsidR="00D8182C" w:rsidRPr="00772DC8">
              <w:rPr>
                <w:rFonts w:ascii="Times New Roman" w:eastAsia="Times New Roman" w:hAnsi="Times New Roman" w:cs="Times New Roman"/>
                <w:sz w:val="20"/>
              </w:rPr>
              <w:t>web portals</w:t>
            </w:r>
            <w:r w:rsidRPr="00772DC8">
              <w:rPr>
                <w:rFonts w:ascii="Times New Roman" w:eastAsia="Times New Roman" w:hAnsi="Times New Roman" w:cs="Times New Roman"/>
                <w:sz w:val="20"/>
              </w:rPr>
              <w:t xml:space="preserve"> are ≈17000</w:t>
            </w:r>
          </w:p>
          <w:p w14:paraId="6AB0EBD5" w14:textId="77777777" w:rsidR="00C00506" w:rsidRPr="00772DC8" w:rsidRDefault="00C00506" w:rsidP="008D6FAF">
            <w:pPr>
              <w:jc w:val="both"/>
              <w:rPr>
                <w:rFonts w:ascii="Times New Roman" w:eastAsia="Times New Roman" w:hAnsi="Times New Roman" w:cs="Times New Roman"/>
                <w:sz w:val="20"/>
              </w:rPr>
            </w:pPr>
          </w:p>
          <w:p w14:paraId="20542977" w14:textId="77777777" w:rsidR="00C00506" w:rsidRPr="00772DC8" w:rsidRDefault="00C00506" w:rsidP="008D6FAF">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Link: https://www.agrigoaexpert.res.in/icar</w:t>
            </w:r>
          </w:p>
        </w:tc>
      </w:tr>
      <w:tr w:rsidR="00D76E82" w:rsidRPr="00772DC8" w14:paraId="3ED1A43C" w14:textId="77777777" w:rsidTr="00181B0D">
        <w:tc>
          <w:tcPr>
            <w:tcW w:w="648" w:type="dxa"/>
          </w:tcPr>
          <w:p w14:paraId="1BAB4931" w14:textId="77777777" w:rsidR="00D76E82" w:rsidRPr="00772DC8" w:rsidRDefault="005D064C" w:rsidP="00644BD0">
            <w:pPr>
              <w:jc w:val="both"/>
              <w:rPr>
                <w:rFonts w:ascii="Times New Roman" w:hAnsi="Times New Roman" w:cs="Times New Roman"/>
                <w:bCs/>
                <w:color w:val="0000CC"/>
                <w:sz w:val="20"/>
              </w:rPr>
            </w:pPr>
            <w:r>
              <w:rPr>
                <w:rFonts w:ascii="Times New Roman" w:hAnsi="Times New Roman" w:cs="Times New Roman"/>
                <w:bCs/>
                <w:color w:val="0000CC"/>
                <w:sz w:val="20"/>
              </w:rPr>
              <w:t>48</w:t>
            </w:r>
          </w:p>
        </w:tc>
        <w:tc>
          <w:tcPr>
            <w:tcW w:w="2160" w:type="dxa"/>
          </w:tcPr>
          <w:p w14:paraId="15239EE4" w14:textId="77777777" w:rsidR="00D76E82" w:rsidRPr="00772DC8" w:rsidRDefault="00210AEF"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61C44AA9" wp14:editId="42712A6F">
                  <wp:extent cx="1302026" cy="993913"/>
                  <wp:effectExtent l="0" t="0" r="0" b="0"/>
                  <wp:docPr id="76" name="Picture 76" descr="I:\Technologies work\Technologies\50\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chnologies work\Technologies\50\Slide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14015" cy="1003065"/>
                          </a:xfrm>
                          <a:prstGeom prst="rect">
                            <a:avLst/>
                          </a:prstGeom>
                          <a:noFill/>
                          <a:ln>
                            <a:noFill/>
                          </a:ln>
                        </pic:spPr>
                      </pic:pic>
                    </a:graphicData>
                  </a:graphic>
                </wp:inline>
              </w:drawing>
            </w:r>
          </w:p>
        </w:tc>
        <w:tc>
          <w:tcPr>
            <w:tcW w:w="2070" w:type="dxa"/>
          </w:tcPr>
          <w:p w14:paraId="12934C40" w14:textId="77777777" w:rsidR="00D76E82" w:rsidRPr="00772DC8" w:rsidRDefault="00210AEF"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0A75B387" wp14:editId="6074F54B">
                  <wp:extent cx="1201842" cy="993913"/>
                  <wp:effectExtent l="0" t="0" r="0" b="0"/>
                  <wp:docPr id="77" name="Picture 77" descr="I:\Technologies work\Technologies\50\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echnologies work\Technologies\50\Slide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07103" cy="998264"/>
                          </a:xfrm>
                          <a:prstGeom prst="rect">
                            <a:avLst/>
                          </a:prstGeom>
                          <a:noFill/>
                          <a:ln>
                            <a:noFill/>
                          </a:ln>
                        </pic:spPr>
                      </pic:pic>
                    </a:graphicData>
                  </a:graphic>
                </wp:inline>
              </w:drawing>
            </w:r>
          </w:p>
        </w:tc>
        <w:tc>
          <w:tcPr>
            <w:tcW w:w="1620" w:type="dxa"/>
          </w:tcPr>
          <w:p w14:paraId="37E0E84D" w14:textId="77777777" w:rsidR="00D76E82" w:rsidRPr="00772DC8" w:rsidRDefault="000B4ED4" w:rsidP="00A96E91">
            <w:pPr>
              <w:rPr>
                <w:rFonts w:ascii="Times New Roman" w:eastAsia="Times New Roman" w:hAnsi="Times New Roman" w:cs="Times New Roman"/>
                <w:sz w:val="20"/>
              </w:rPr>
            </w:pPr>
            <w:r w:rsidRPr="00772DC8">
              <w:rPr>
                <w:rFonts w:ascii="Times New Roman" w:eastAsia="Times New Roman" w:hAnsi="Times New Roman" w:cs="Times New Roman"/>
                <w:sz w:val="20"/>
              </w:rPr>
              <w:t>B</w:t>
            </w:r>
            <w:r w:rsidR="00D76E82" w:rsidRPr="00772DC8">
              <w:rPr>
                <w:rFonts w:ascii="Times New Roman" w:eastAsia="Times New Roman" w:hAnsi="Times New Roman" w:cs="Times New Roman"/>
                <w:sz w:val="20"/>
              </w:rPr>
              <w:t>ioinformatics software to map the primer sequences</w:t>
            </w:r>
          </w:p>
        </w:tc>
        <w:tc>
          <w:tcPr>
            <w:tcW w:w="3150" w:type="dxa"/>
          </w:tcPr>
          <w:p w14:paraId="4A3C9C87" w14:textId="77777777" w:rsidR="00644287" w:rsidRPr="00772DC8" w:rsidRDefault="00644287" w:rsidP="0064428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DG-MAP - map the primer sequences </w:t>
            </w:r>
            <w:r w:rsidR="00207A7A" w:rsidRPr="00772DC8">
              <w:rPr>
                <w:rFonts w:ascii="Times New Roman" w:eastAsia="Times New Roman" w:hAnsi="Times New Roman" w:cs="Times New Roman"/>
                <w:sz w:val="20"/>
              </w:rPr>
              <w:t>on whole genome sequences,</w:t>
            </w:r>
            <w:r w:rsidRPr="00772DC8">
              <w:rPr>
                <w:rFonts w:ascii="Times New Roman" w:eastAsia="Times New Roman" w:hAnsi="Times New Roman" w:cs="Times New Roman"/>
                <w:sz w:val="20"/>
              </w:rPr>
              <w:t xml:space="preserve"> RAPD and SSR markers and distance between the priming sites.</w:t>
            </w:r>
          </w:p>
          <w:p w14:paraId="124DB69F" w14:textId="77777777" w:rsidR="00D76E82" w:rsidRPr="00772DC8" w:rsidRDefault="00981333" w:rsidP="00981333">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V</w:t>
            </w:r>
            <w:r w:rsidR="00644287" w:rsidRPr="00772DC8">
              <w:rPr>
                <w:rFonts w:ascii="Times New Roman" w:eastAsia="Times New Roman" w:hAnsi="Times New Roman" w:cs="Times New Roman"/>
                <w:sz w:val="20"/>
              </w:rPr>
              <w:t xml:space="preserve">alidated using genome sequences of chromosome 1 of cucumber and F locus. </w:t>
            </w:r>
            <w:r w:rsidRPr="00772DC8">
              <w:rPr>
                <w:rFonts w:ascii="Times New Roman" w:eastAsia="Times New Roman" w:hAnsi="Times New Roman" w:cs="Times New Roman"/>
                <w:sz w:val="20"/>
              </w:rPr>
              <w:t>P</w:t>
            </w:r>
            <w:r w:rsidR="00644287" w:rsidRPr="00772DC8">
              <w:rPr>
                <w:rFonts w:ascii="Times New Roman" w:eastAsia="Times New Roman" w:hAnsi="Times New Roman" w:cs="Times New Roman"/>
                <w:sz w:val="20"/>
              </w:rPr>
              <w:t>redicted the known and existing markers closely linked to F locus</w:t>
            </w:r>
          </w:p>
        </w:tc>
        <w:tc>
          <w:tcPr>
            <w:tcW w:w="1764" w:type="dxa"/>
          </w:tcPr>
          <w:p w14:paraId="4A63A17E" w14:textId="77777777" w:rsidR="00D76E82" w:rsidRPr="00772DC8" w:rsidRDefault="00D76E82" w:rsidP="00644BD0">
            <w:pPr>
              <w:jc w:val="both"/>
              <w:rPr>
                <w:rFonts w:ascii="Times New Roman" w:eastAsia="Times New Roman" w:hAnsi="Times New Roman" w:cs="Times New Roman"/>
                <w:sz w:val="20"/>
              </w:rPr>
            </w:pPr>
          </w:p>
        </w:tc>
        <w:tc>
          <w:tcPr>
            <w:tcW w:w="2016" w:type="dxa"/>
          </w:tcPr>
          <w:p w14:paraId="6B372D4C" w14:textId="77777777" w:rsidR="00D76E82" w:rsidRPr="00772DC8" w:rsidRDefault="00D76E82" w:rsidP="00644BD0">
            <w:pPr>
              <w:jc w:val="both"/>
              <w:rPr>
                <w:rFonts w:ascii="Times New Roman" w:eastAsia="Times New Roman" w:hAnsi="Times New Roman" w:cs="Times New Roman"/>
                <w:sz w:val="20"/>
              </w:rPr>
            </w:pPr>
          </w:p>
        </w:tc>
      </w:tr>
      <w:tr w:rsidR="00D76E82" w:rsidRPr="00772DC8" w14:paraId="730D8F03" w14:textId="77777777" w:rsidTr="00181B0D">
        <w:tc>
          <w:tcPr>
            <w:tcW w:w="648" w:type="dxa"/>
          </w:tcPr>
          <w:p w14:paraId="0B9673BB" w14:textId="77777777" w:rsidR="00D76E82" w:rsidRPr="00772DC8" w:rsidRDefault="005D064C" w:rsidP="00644BD0">
            <w:pPr>
              <w:jc w:val="both"/>
              <w:rPr>
                <w:rFonts w:ascii="Times New Roman" w:hAnsi="Times New Roman" w:cs="Times New Roman"/>
                <w:bCs/>
                <w:color w:val="0000CC"/>
                <w:sz w:val="20"/>
              </w:rPr>
            </w:pPr>
            <w:r>
              <w:rPr>
                <w:rFonts w:ascii="Times New Roman" w:hAnsi="Times New Roman" w:cs="Times New Roman"/>
                <w:bCs/>
                <w:color w:val="0000CC"/>
                <w:sz w:val="20"/>
              </w:rPr>
              <w:lastRenderedPageBreak/>
              <w:t>49</w:t>
            </w:r>
          </w:p>
        </w:tc>
        <w:tc>
          <w:tcPr>
            <w:tcW w:w="2160" w:type="dxa"/>
          </w:tcPr>
          <w:p w14:paraId="25E28FEC" w14:textId="77777777" w:rsidR="00D76E82" w:rsidRPr="00772DC8" w:rsidRDefault="009B5DE3"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01F32161" wp14:editId="675445A0">
                  <wp:extent cx="1053548" cy="1256094"/>
                  <wp:effectExtent l="0" t="0" r="0" b="1270"/>
                  <wp:docPr id="34" name="Picture 34" descr="C:\Users\Acer\Desktop\Technologies\51-Developed web application- Buffalo breeding Expert\Web Application_ Buffalo Breeding Exp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Technologies\51-Developed web application- Buffalo breeding Expert\Web Application_ Buffalo Breeding Expert.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55376" cy="1258274"/>
                          </a:xfrm>
                          <a:prstGeom prst="rect">
                            <a:avLst/>
                          </a:prstGeom>
                          <a:noFill/>
                          <a:ln>
                            <a:noFill/>
                          </a:ln>
                        </pic:spPr>
                      </pic:pic>
                    </a:graphicData>
                  </a:graphic>
                </wp:inline>
              </w:drawing>
            </w:r>
          </w:p>
        </w:tc>
        <w:tc>
          <w:tcPr>
            <w:tcW w:w="2070" w:type="dxa"/>
          </w:tcPr>
          <w:p w14:paraId="7FB8130B" w14:textId="77777777" w:rsidR="00D76E82" w:rsidRPr="00772DC8" w:rsidRDefault="00D8182C"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inline distT="0" distB="0" distL="0" distR="0" wp14:anchorId="26FFFE98" wp14:editId="45D6D42D">
                  <wp:extent cx="1053548" cy="1256094"/>
                  <wp:effectExtent l="0" t="0" r="0" b="1270"/>
                  <wp:docPr id="97" name="Picture 97" descr="C:\Users\Acer\Desktop\Technologies\51-Developed web application- Buffalo breeding Expert\Web Application_ Buffalo Breeding Exp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Technologies\51-Developed web application- Buffalo breeding Expert\Web Application_ Buffalo Breeding Expert.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55376" cy="1258274"/>
                          </a:xfrm>
                          <a:prstGeom prst="rect">
                            <a:avLst/>
                          </a:prstGeom>
                          <a:noFill/>
                          <a:ln>
                            <a:noFill/>
                          </a:ln>
                        </pic:spPr>
                      </pic:pic>
                    </a:graphicData>
                  </a:graphic>
                </wp:inline>
              </w:drawing>
            </w:r>
          </w:p>
        </w:tc>
        <w:tc>
          <w:tcPr>
            <w:tcW w:w="1620" w:type="dxa"/>
          </w:tcPr>
          <w:p w14:paraId="53BF83AE" w14:textId="77777777" w:rsidR="00D76E82" w:rsidRPr="00772DC8" w:rsidRDefault="00E7546F" w:rsidP="00A96E91">
            <w:pPr>
              <w:rPr>
                <w:rFonts w:ascii="Times New Roman" w:eastAsia="Times New Roman" w:hAnsi="Times New Roman" w:cs="Times New Roman"/>
                <w:sz w:val="20"/>
              </w:rPr>
            </w:pPr>
            <w:r w:rsidRPr="00772DC8">
              <w:rPr>
                <w:rFonts w:ascii="Times New Roman" w:eastAsia="Times New Roman" w:hAnsi="Times New Roman" w:cs="Times New Roman"/>
                <w:sz w:val="20"/>
              </w:rPr>
              <w:t>W</w:t>
            </w:r>
            <w:r w:rsidR="00D76E82" w:rsidRPr="00772DC8">
              <w:rPr>
                <w:rFonts w:ascii="Times New Roman" w:eastAsia="Times New Roman" w:hAnsi="Times New Roman" w:cs="Times New Roman"/>
                <w:sz w:val="20"/>
              </w:rPr>
              <w:t>eb application- Buffalo breeding Expert</w:t>
            </w:r>
          </w:p>
        </w:tc>
        <w:tc>
          <w:tcPr>
            <w:tcW w:w="3150" w:type="dxa"/>
          </w:tcPr>
          <w:p w14:paraId="752B9F9F" w14:textId="77777777" w:rsidR="00D76E82" w:rsidRPr="00772DC8" w:rsidRDefault="00644287" w:rsidP="00900805">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Dev</w:t>
            </w:r>
            <w:r w:rsidR="00283050" w:rsidRPr="00772DC8">
              <w:rPr>
                <w:rFonts w:ascii="Times New Roman" w:eastAsia="Times New Roman" w:hAnsi="Times New Roman" w:cs="Times New Roman"/>
                <w:sz w:val="20"/>
              </w:rPr>
              <w:t xml:space="preserve">eloped for buffalo breeding, herd management, </w:t>
            </w:r>
            <w:r w:rsidRPr="00772DC8">
              <w:rPr>
                <w:rFonts w:ascii="Times New Roman" w:eastAsia="Times New Roman" w:hAnsi="Times New Roman" w:cs="Times New Roman"/>
                <w:sz w:val="20"/>
              </w:rPr>
              <w:t xml:space="preserve">reliable calving date and ideal weaning date for various breeds of buffaloes. </w:t>
            </w:r>
            <w:r w:rsidR="00900805">
              <w:rPr>
                <w:rFonts w:ascii="Times New Roman" w:eastAsia="Times New Roman" w:hAnsi="Times New Roman" w:cs="Times New Roman"/>
                <w:sz w:val="20"/>
              </w:rPr>
              <w:t xml:space="preserve">It includes </w:t>
            </w:r>
            <w:r w:rsidRPr="00772DC8">
              <w:rPr>
                <w:rFonts w:ascii="Times New Roman" w:eastAsia="Times New Roman" w:hAnsi="Times New Roman" w:cs="Times New Roman"/>
                <w:sz w:val="20"/>
              </w:rPr>
              <w:t>an expert system on</w:t>
            </w:r>
            <w:r w:rsidR="00F028BE" w:rsidRPr="00772DC8">
              <w:rPr>
                <w:rFonts w:ascii="Times New Roman" w:eastAsia="Times New Roman" w:hAnsi="Times New Roman" w:cs="Times New Roman"/>
                <w:sz w:val="20"/>
              </w:rPr>
              <w:t xml:space="preserve"> scientific buffalo farming,</w:t>
            </w:r>
            <w:r w:rsidRPr="00772DC8">
              <w:rPr>
                <w:rFonts w:ascii="Times New Roman" w:eastAsia="Times New Roman" w:hAnsi="Times New Roman" w:cs="Times New Roman"/>
                <w:sz w:val="20"/>
              </w:rPr>
              <w:t xml:space="preserve"> management practices and indigenous buffalo breeds suitable for coastal climate.</w:t>
            </w:r>
          </w:p>
        </w:tc>
        <w:tc>
          <w:tcPr>
            <w:tcW w:w="1764" w:type="dxa"/>
          </w:tcPr>
          <w:p w14:paraId="259788CE" w14:textId="77777777" w:rsidR="00D76E82" w:rsidRPr="00772DC8" w:rsidRDefault="00D76E82" w:rsidP="00644BD0">
            <w:pPr>
              <w:jc w:val="both"/>
              <w:rPr>
                <w:rFonts w:ascii="Times New Roman" w:eastAsia="Times New Roman" w:hAnsi="Times New Roman" w:cs="Times New Roman"/>
                <w:sz w:val="20"/>
              </w:rPr>
            </w:pPr>
          </w:p>
        </w:tc>
        <w:tc>
          <w:tcPr>
            <w:tcW w:w="2016" w:type="dxa"/>
          </w:tcPr>
          <w:p w14:paraId="41680BFF" w14:textId="77777777" w:rsidR="00644287" w:rsidRPr="00772DC8" w:rsidRDefault="00644287" w:rsidP="0064428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The total number of views/visitors to the webportal are 1500.</w:t>
            </w:r>
          </w:p>
          <w:p w14:paraId="4FA10236" w14:textId="77777777" w:rsidR="00283050" w:rsidRPr="00772DC8" w:rsidRDefault="00283050" w:rsidP="00644287">
            <w:pPr>
              <w:jc w:val="both"/>
              <w:rPr>
                <w:rFonts w:ascii="Times New Roman" w:eastAsia="Times New Roman" w:hAnsi="Times New Roman" w:cs="Times New Roman"/>
                <w:sz w:val="20"/>
              </w:rPr>
            </w:pPr>
          </w:p>
          <w:p w14:paraId="6EDEC3E1" w14:textId="77777777" w:rsidR="00D76E82" w:rsidRPr="00772DC8" w:rsidRDefault="00644287" w:rsidP="00644287">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Link:https://kvknorthgoa.icar.gov.in/buffalo/form.php</w:t>
            </w:r>
          </w:p>
        </w:tc>
      </w:tr>
      <w:tr w:rsidR="00C00506" w:rsidRPr="00772DC8" w14:paraId="58B5A174" w14:textId="77777777" w:rsidTr="00D8182C">
        <w:trPr>
          <w:trHeight w:val="1635"/>
        </w:trPr>
        <w:tc>
          <w:tcPr>
            <w:tcW w:w="648" w:type="dxa"/>
          </w:tcPr>
          <w:p w14:paraId="6A346517" w14:textId="77777777" w:rsidR="00C00506" w:rsidRPr="00772DC8" w:rsidRDefault="00C00506" w:rsidP="00644BD0">
            <w:pPr>
              <w:jc w:val="both"/>
              <w:rPr>
                <w:rFonts w:ascii="Times New Roman" w:hAnsi="Times New Roman" w:cs="Times New Roman"/>
                <w:bCs/>
                <w:color w:val="0000CC"/>
                <w:sz w:val="20"/>
              </w:rPr>
            </w:pPr>
            <w:r>
              <w:rPr>
                <w:rFonts w:ascii="Times New Roman" w:hAnsi="Times New Roman" w:cs="Times New Roman"/>
                <w:bCs/>
                <w:color w:val="0000CC"/>
                <w:sz w:val="20"/>
              </w:rPr>
              <w:t>50</w:t>
            </w:r>
          </w:p>
        </w:tc>
        <w:tc>
          <w:tcPr>
            <w:tcW w:w="2160" w:type="dxa"/>
          </w:tcPr>
          <w:p w14:paraId="77171F0F" w14:textId="77777777" w:rsidR="00C00506" w:rsidRPr="00772DC8" w:rsidRDefault="00C00506"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anchor distT="0" distB="0" distL="114300" distR="114300" simplePos="0" relativeHeight="251656704" behindDoc="0" locked="0" layoutInCell="1" allowOverlap="1" wp14:anchorId="5D969CB6" wp14:editId="7606CE33">
                  <wp:simplePos x="0" y="0"/>
                  <wp:positionH relativeFrom="margin">
                    <wp:posOffset>-64135</wp:posOffset>
                  </wp:positionH>
                  <wp:positionV relativeFrom="margin">
                    <wp:posOffset>-1905</wp:posOffset>
                  </wp:positionV>
                  <wp:extent cx="1361440" cy="1013460"/>
                  <wp:effectExtent l="0" t="0" r="0" b="0"/>
                  <wp:wrapSquare wrapText="bothSides"/>
                  <wp:docPr id="3" name="Picture 3" descr="C:\Users\Acer\Desktop\Technologies\52-Developed Decision Support System\Developed Decision Support Syst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Technologies\52-Developed Decision Support System\Developed Decision Support System (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6144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70" w:type="dxa"/>
          </w:tcPr>
          <w:p w14:paraId="4D0F7E61" w14:textId="77777777" w:rsidR="00C00506" w:rsidRPr="00772DC8" w:rsidRDefault="00D8182C" w:rsidP="00644BD0">
            <w:pPr>
              <w:rPr>
                <w:rFonts w:ascii="Times New Roman" w:eastAsia="Times New Roman" w:hAnsi="Times New Roman" w:cs="Times New Roman"/>
                <w:sz w:val="20"/>
              </w:rPr>
            </w:pPr>
            <w:r>
              <w:rPr>
                <w:rFonts w:ascii="Times New Roman" w:eastAsia="Times New Roman" w:hAnsi="Times New Roman" w:cs="Times New Roman"/>
                <w:noProof/>
                <w:sz w:val="20"/>
                <w:lang w:val="en-IN" w:eastAsia="en-IN" w:bidi="ar-SA"/>
              </w:rPr>
              <w:drawing>
                <wp:anchor distT="0" distB="0" distL="114300" distR="114300" simplePos="0" relativeHeight="251660800" behindDoc="0" locked="0" layoutInCell="1" allowOverlap="1" wp14:anchorId="7E2183CB" wp14:editId="66C9F9F4">
                  <wp:simplePos x="0" y="0"/>
                  <wp:positionH relativeFrom="margin">
                    <wp:posOffset>-404495</wp:posOffset>
                  </wp:positionH>
                  <wp:positionV relativeFrom="margin">
                    <wp:posOffset>-58420</wp:posOffset>
                  </wp:positionV>
                  <wp:extent cx="1361440" cy="1013460"/>
                  <wp:effectExtent l="0" t="0" r="0" b="0"/>
                  <wp:wrapSquare wrapText="bothSides"/>
                  <wp:docPr id="98" name="Picture 98" descr="C:\Users\Acer\Desktop\Technologies\52-Developed Decision Support System\Developed Decision Support Syst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Technologies\52-Developed Decision Support System\Developed Decision Support System (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6144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0" w:type="dxa"/>
          </w:tcPr>
          <w:p w14:paraId="667039DC" w14:textId="77777777" w:rsidR="00C00506" w:rsidRPr="00772DC8" w:rsidRDefault="00C00506" w:rsidP="00A96E91">
            <w:pPr>
              <w:rPr>
                <w:rFonts w:ascii="Times New Roman" w:eastAsia="Times New Roman" w:hAnsi="Times New Roman" w:cs="Times New Roman"/>
                <w:sz w:val="20"/>
              </w:rPr>
            </w:pPr>
            <w:r w:rsidRPr="00772DC8">
              <w:rPr>
                <w:rFonts w:ascii="Times New Roman" w:eastAsia="Times New Roman" w:hAnsi="Times New Roman" w:cs="Times New Roman"/>
                <w:sz w:val="20"/>
              </w:rPr>
              <w:t>Decision Support System</w:t>
            </w:r>
            <w:r w:rsidR="00900805">
              <w:rPr>
                <w:rFonts w:ascii="Times New Roman" w:eastAsia="Times New Roman" w:hAnsi="Times New Roman" w:cs="Times New Roman"/>
                <w:sz w:val="20"/>
              </w:rPr>
              <w:t xml:space="preserve"> (DSS)</w:t>
            </w:r>
          </w:p>
        </w:tc>
        <w:tc>
          <w:tcPr>
            <w:tcW w:w="3150" w:type="dxa"/>
          </w:tcPr>
          <w:p w14:paraId="7A6898F7" w14:textId="77777777" w:rsidR="00C00506" w:rsidRPr="00772DC8" w:rsidRDefault="00C00506" w:rsidP="00C71A9B">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Comprehensive information on scientific </w:t>
            </w:r>
            <w:r w:rsidR="00900805" w:rsidRPr="00772DC8">
              <w:rPr>
                <w:rFonts w:ascii="Times New Roman" w:eastAsia="Times New Roman" w:hAnsi="Times New Roman" w:cs="Times New Roman"/>
                <w:sz w:val="20"/>
              </w:rPr>
              <w:t>practices</w:t>
            </w:r>
            <w:r w:rsidRPr="00772DC8">
              <w:rPr>
                <w:rFonts w:ascii="Times New Roman" w:eastAsia="Times New Roman" w:hAnsi="Times New Roman" w:cs="Times New Roman"/>
                <w:sz w:val="20"/>
              </w:rPr>
              <w:t xml:space="preserve"> of cultivation of major and important crops, livestock and fisheries of the region</w:t>
            </w:r>
            <w:r w:rsidR="00900805">
              <w:rPr>
                <w:rFonts w:ascii="Times New Roman" w:eastAsia="Times New Roman" w:hAnsi="Times New Roman" w:cs="Times New Roman"/>
                <w:sz w:val="20"/>
              </w:rPr>
              <w:t xml:space="preserve"> were attached to decision tools to access the complete information on agricultural practices.</w:t>
            </w:r>
          </w:p>
        </w:tc>
        <w:tc>
          <w:tcPr>
            <w:tcW w:w="1764" w:type="dxa"/>
          </w:tcPr>
          <w:p w14:paraId="19C13917" w14:textId="77777777" w:rsidR="00C00506" w:rsidRPr="00772DC8" w:rsidRDefault="00C00506" w:rsidP="00644BD0">
            <w:pPr>
              <w:jc w:val="both"/>
              <w:rPr>
                <w:rFonts w:ascii="Times New Roman" w:eastAsia="Times New Roman" w:hAnsi="Times New Roman" w:cs="Times New Roman"/>
                <w:sz w:val="20"/>
              </w:rPr>
            </w:pPr>
          </w:p>
        </w:tc>
        <w:tc>
          <w:tcPr>
            <w:tcW w:w="2016" w:type="dxa"/>
          </w:tcPr>
          <w:p w14:paraId="24B7D67D" w14:textId="77777777" w:rsidR="00C00506" w:rsidRPr="00772DC8" w:rsidRDefault="00C00506" w:rsidP="00054FD8">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Total 25,51,934 views have been received.</w:t>
            </w:r>
          </w:p>
          <w:p w14:paraId="3BAC368D" w14:textId="77777777" w:rsidR="00C00506" w:rsidRPr="00772DC8" w:rsidRDefault="00C00506" w:rsidP="00054FD8">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Link: https://ccari.icar.gov.in/dss/index.html</w:t>
            </w:r>
          </w:p>
        </w:tc>
      </w:tr>
      <w:tr w:rsidR="00D76E82" w:rsidRPr="00772DC8" w14:paraId="2ECC6068" w14:textId="77777777" w:rsidTr="00181B0D">
        <w:tc>
          <w:tcPr>
            <w:tcW w:w="648" w:type="dxa"/>
          </w:tcPr>
          <w:p w14:paraId="4AFFBE00" w14:textId="77777777" w:rsidR="00D76E82" w:rsidRPr="00772DC8" w:rsidRDefault="005D064C" w:rsidP="00644BD0">
            <w:pPr>
              <w:jc w:val="both"/>
              <w:rPr>
                <w:rFonts w:ascii="Times New Roman" w:hAnsi="Times New Roman" w:cs="Times New Roman"/>
                <w:bCs/>
                <w:color w:val="0000CC"/>
                <w:sz w:val="20"/>
              </w:rPr>
            </w:pPr>
            <w:r>
              <w:rPr>
                <w:rFonts w:ascii="Times New Roman" w:hAnsi="Times New Roman" w:cs="Times New Roman"/>
                <w:bCs/>
                <w:color w:val="0000CC"/>
                <w:sz w:val="20"/>
              </w:rPr>
              <w:t>51</w:t>
            </w:r>
          </w:p>
        </w:tc>
        <w:tc>
          <w:tcPr>
            <w:tcW w:w="2160" w:type="dxa"/>
          </w:tcPr>
          <w:p w14:paraId="5028DE31" w14:textId="77777777" w:rsidR="00D76E82" w:rsidRPr="00772DC8" w:rsidRDefault="00D76E82" w:rsidP="00644BD0">
            <w:pPr>
              <w:rPr>
                <w:rFonts w:ascii="Times New Roman" w:eastAsia="Times New Roman" w:hAnsi="Times New Roman" w:cs="Times New Roman"/>
                <w:sz w:val="20"/>
              </w:rPr>
            </w:pPr>
          </w:p>
        </w:tc>
        <w:tc>
          <w:tcPr>
            <w:tcW w:w="2070" w:type="dxa"/>
          </w:tcPr>
          <w:p w14:paraId="4AE0CF9F" w14:textId="77777777" w:rsidR="00D76E82" w:rsidRPr="00772DC8" w:rsidRDefault="00D76E82" w:rsidP="00644BD0">
            <w:pPr>
              <w:rPr>
                <w:rFonts w:ascii="Times New Roman" w:eastAsia="Times New Roman" w:hAnsi="Times New Roman" w:cs="Times New Roman"/>
                <w:sz w:val="20"/>
              </w:rPr>
            </w:pPr>
          </w:p>
        </w:tc>
        <w:tc>
          <w:tcPr>
            <w:tcW w:w="1620" w:type="dxa"/>
          </w:tcPr>
          <w:p w14:paraId="2D89EE17" w14:textId="77777777" w:rsidR="00D76E82" w:rsidRPr="00772DC8" w:rsidRDefault="00D76E82" w:rsidP="00A96E91">
            <w:pPr>
              <w:rPr>
                <w:rFonts w:ascii="Times New Roman" w:eastAsia="Times New Roman" w:hAnsi="Times New Roman" w:cs="Times New Roman"/>
                <w:sz w:val="20"/>
              </w:rPr>
            </w:pPr>
            <w:r w:rsidRPr="00772DC8">
              <w:rPr>
                <w:rFonts w:ascii="Times New Roman" w:eastAsia="Times New Roman" w:hAnsi="Times New Roman" w:cs="Times New Roman"/>
                <w:sz w:val="20"/>
              </w:rPr>
              <w:t>Crop, livestock, fish &amp; microbial germplasm conserved and utilized</w:t>
            </w:r>
          </w:p>
        </w:tc>
        <w:tc>
          <w:tcPr>
            <w:tcW w:w="3150" w:type="dxa"/>
          </w:tcPr>
          <w:p w14:paraId="1F7FAE57" w14:textId="77777777" w:rsidR="00900805" w:rsidRDefault="00900805" w:rsidP="00900805">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A total of 999 crop plants, 16 livestock, 45 fish species, 10 aquatic plants and 91 microbial germpla</w:t>
            </w:r>
            <w:r>
              <w:rPr>
                <w:rFonts w:ascii="Times New Roman" w:eastAsia="Times New Roman" w:hAnsi="Times New Roman" w:cs="Times New Roman"/>
                <w:sz w:val="20"/>
              </w:rPr>
              <w:t>sm were collected and conserved in the coastal region of India</w:t>
            </w:r>
          </w:p>
          <w:p w14:paraId="00500C1D" w14:textId="77777777" w:rsidR="00900805" w:rsidRDefault="00900805" w:rsidP="00900805">
            <w:pPr>
              <w:jc w:val="both"/>
              <w:rPr>
                <w:rFonts w:ascii="Times New Roman" w:eastAsia="Times New Roman" w:hAnsi="Times New Roman" w:cs="Times New Roman"/>
                <w:sz w:val="20"/>
              </w:rPr>
            </w:pPr>
          </w:p>
          <w:p w14:paraId="19ED531C" w14:textId="77777777" w:rsidR="00900805" w:rsidRDefault="00900805" w:rsidP="00900805">
            <w:pPr>
              <w:jc w:val="both"/>
              <w:rPr>
                <w:rFonts w:ascii="Times New Roman" w:eastAsia="Times New Roman" w:hAnsi="Times New Roman" w:cs="Times New Roman"/>
                <w:sz w:val="20"/>
              </w:rPr>
            </w:pPr>
          </w:p>
          <w:p w14:paraId="409A10D8" w14:textId="77777777" w:rsidR="00900805" w:rsidRDefault="00900805" w:rsidP="00900805">
            <w:pPr>
              <w:jc w:val="both"/>
              <w:rPr>
                <w:rFonts w:ascii="Times New Roman" w:eastAsia="Times New Roman" w:hAnsi="Times New Roman" w:cs="Times New Roman"/>
                <w:sz w:val="20"/>
              </w:rPr>
            </w:pPr>
          </w:p>
          <w:p w14:paraId="71851519" w14:textId="77777777" w:rsidR="00900805" w:rsidRDefault="00900805" w:rsidP="00900805">
            <w:pPr>
              <w:jc w:val="both"/>
              <w:rPr>
                <w:rFonts w:ascii="Times New Roman" w:eastAsia="Times New Roman" w:hAnsi="Times New Roman" w:cs="Times New Roman"/>
                <w:sz w:val="20"/>
              </w:rPr>
            </w:pPr>
          </w:p>
          <w:p w14:paraId="1987624F" w14:textId="77777777" w:rsidR="00900805" w:rsidRDefault="00900805" w:rsidP="00900805">
            <w:pPr>
              <w:jc w:val="both"/>
              <w:rPr>
                <w:rFonts w:ascii="Times New Roman" w:eastAsia="Times New Roman" w:hAnsi="Times New Roman" w:cs="Times New Roman"/>
                <w:sz w:val="20"/>
              </w:rPr>
            </w:pPr>
          </w:p>
          <w:p w14:paraId="79D33ED9" w14:textId="77777777" w:rsidR="00D76E82" w:rsidRPr="00772DC8" w:rsidRDefault="00D76E82" w:rsidP="00900805">
            <w:pPr>
              <w:jc w:val="both"/>
              <w:rPr>
                <w:rFonts w:ascii="Times New Roman" w:eastAsia="Times New Roman" w:hAnsi="Times New Roman" w:cs="Times New Roman"/>
                <w:sz w:val="20"/>
              </w:rPr>
            </w:pPr>
          </w:p>
        </w:tc>
        <w:tc>
          <w:tcPr>
            <w:tcW w:w="1764" w:type="dxa"/>
          </w:tcPr>
          <w:p w14:paraId="381EF5FB" w14:textId="77777777" w:rsidR="00D76E82" w:rsidRPr="00772DC8" w:rsidRDefault="003106AB" w:rsidP="00900805">
            <w:pPr>
              <w:jc w:val="both"/>
              <w:rPr>
                <w:rFonts w:ascii="Times New Roman" w:eastAsia="Times New Roman" w:hAnsi="Times New Roman" w:cs="Times New Roman"/>
                <w:sz w:val="20"/>
              </w:rPr>
            </w:pPr>
            <w:r w:rsidRPr="00772DC8">
              <w:rPr>
                <w:rFonts w:ascii="Times New Roman" w:eastAsia="Times New Roman" w:hAnsi="Times New Roman" w:cs="Times New Roman"/>
                <w:sz w:val="20"/>
              </w:rPr>
              <w:t xml:space="preserve">The germplasm bank acts as a </w:t>
            </w:r>
            <w:r w:rsidR="00900805">
              <w:rPr>
                <w:rFonts w:ascii="Times New Roman" w:eastAsia="Times New Roman" w:hAnsi="Times New Roman" w:cs="Times New Roman"/>
                <w:sz w:val="20"/>
              </w:rPr>
              <w:t>sheet</w:t>
            </w:r>
            <w:r w:rsidRPr="00772DC8">
              <w:rPr>
                <w:rFonts w:ascii="Times New Roman" w:eastAsia="Times New Roman" w:hAnsi="Times New Roman" w:cs="Times New Roman"/>
                <w:sz w:val="20"/>
              </w:rPr>
              <w:t xml:space="preserve"> for the future breeding and improvement programmes and promotes biodiversity</w:t>
            </w:r>
          </w:p>
        </w:tc>
        <w:tc>
          <w:tcPr>
            <w:tcW w:w="2016" w:type="dxa"/>
          </w:tcPr>
          <w:p w14:paraId="16CF6E6F" w14:textId="77777777" w:rsidR="00D76E82" w:rsidRPr="00772DC8" w:rsidRDefault="00D76E82" w:rsidP="003106AB">
            <w:pPr>
              <w:jc w:val="both"/>
              <w:rPr>
                <w:rFonts w:ascii="Times New Roman" w:eastAsia="Times New Roman" w:hAnsi="Times New Roman" w:cs="Times New Roman"/>
                <w:sz w:val="20"/>
              </w:rPr>
            </w:pPr>
          </w:p>
        </w:tc>
      </w:tr>
    </w:tbl>
    <w:p w14:paraId="719B4594" w14:textId="77777777" w:rsidR="00627784" w:rsidRPr="00772DC8" w:rsidRDefault="00DE2500" w:rsidP="00B978A6">
      <w:pPr>
        <w:ind w:hanging="1260"/>
        <w:rPr>
          <w:rFonts w:ascii="Times New Roman" w:hAnsi="Times New Roman" w:cs="Times New Roman"/>
          <w:b/>
          <w:bCs/>
          <w:color w:val="0000CC"/>
          <w:sz w:val="20"/>
        </w:rPr>
      </w:pPr>
      <w:r w:rsidRPr="00772DC8">
        <w:rPr>
          <w:rFonts w:ascii="Times New Roman" w:hAnsi="Times New Roman" w:cs="Times New Roman"/>
          <w:b/>
          <w:bCs/>
          <w:color w:val="0000CC"/>
          <w:sz w:val="20"/>
        </w:rPr>
        <w:t xml:space="preserve"> </w:t>
      </w:r>
    </w:p>
    <w:sectPr w:rsidR="00627784" w:rsidRPr="00772DC8" w:rsidSect="007E6A8C">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52A0B"/>
    <w:multiLevelType w:val="hybridMultilevel"/>
    <w:tmpl w:val="314220DC"/>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552688"/>
    <w:multiLevelType w:val="hybridMultilevel"/>
    <w:tmpl w:val="F8A46746"/>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9060429">
    <w:abstractNumId w:val="0"/>
  </w:num>
  <w:num w:numId="2" w16cid:durableId="2018999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CzNDIwtzA2A5Kmxko6SsGpxcWZ+XkgBaa1AONE1qEsAAAA"/>
    <w:docVar w:name="_AMO_XmlVersion" w:val="Empty"/>
  </w:docVars>
  <w:rsids>
    <w:rsidRoot w:val="00B43EE5"/>
    <w:rsid w:val="000027B8"/>
    <w:rsid w:val="0001186B"/>
    <w:rsid w:val="00012BF7"/>
    <w:rsid w:val="00024AC3"/>
    <w:rsid w:val="00030BCA"/>
    <w:rsid w:val="00033463"/>
    <w:rsid w:val="00033B12"/>
    <w:rsid w:val="00036C0D"/>
    <w:rsid w:val="00037D4E"/>
    <w:rsid w:val="000431A6"/>
    <w:rsid w:val="00044351"/>
    <w:rsid w:val="000501C8"/>
    <w:rsid w:val="00050729"/>
    <w:rsid w:val="00054FD8"/>
    <w:rsid w:val="000563A3"/>
    <w:rsid w:val="000572DF"/>
    <w:rsid w:val="0006049F"/>
    <w:rsid w:val="00070276"/>
    <w:rsid w:val="00070573"/>
    <w:rsid w:val="0007364F"/>
    <w:rsid w:val="00076CAF"/>
    <w:rsid w:val="000800E8"/>
    <w:rsid w:val="000805ED"/>
    <w:rsid w:val="00083001"/>
    <w:rsid w:val="00083F94"/>
    <w:rsid w:val="0008472E"/>
    <w:rsid w:val="000936FF"/>
    <w:rsid w:val="00094080"/>
    <w:rsid w:val="000A27C4"/>
    <w:rsid w:val="000A2CBF"/>
    <w:rsid w:val="000A5B82"/>
    <w:rsid w:val="000A7409"/>
    <w:rsid w:val="000A7BE7"/>
    <w:rsid w:val="000A7D45"/>
    <w:rsid w:val="000B382D"/>
    <w:rsid w:val="000B397D"/>
    <w:rsid w:val="000B4ED4"/>
    <w:rsid w:val="000C397E"/>
    <w:rsid w:val="000C4489"/>
    <w:rsid w:val="000C57EF"/>
    <w:rsid w:val="000D6940"/>
    <w:rsid w:val="000E00D4"/>
    <w:rsid w:val="000E13A6"/>
    <w:rsid w:val="000E6D72"/>
    <w:rsid w:val="000F6268"/>
    <w:rsid w:val="00102680"/>
    <w:rsid w:val="00102E85"/>
    <w:rsid w:val="00105DCD"/>
    <w:rsid w:val="00106E76"/>
    <w:rsid w:val="00111A13"/>
    <w:rsid w:val="0011305C"/>
    <w:rsid w:val="00115765"/>
    <w:rsid w:val="0011656A"/>
    <w:rsid w:val="00116665"/>
    <w:rsid w:val="001207D8"/>
    <w:rsid w:val="001213A0"/>
    <w:rsid w:val="001245C4"/>
    <w:rsid w:val="001302B0"/>
    <w:rsid w:val="00140C96"/>
    <w:rsid w:val="001427A3"/>
    <w:rsid w:val="00145366"/>
    <w:rsid w:val="0014782E"/>
    <w:rsid w:val="00155E46"/>
    <w:rsid w:val="0016026E"/>
    <w:rsid w:val="00160DED"/>
    <w:rsid w:val="00161493"/>
    <w:rsid w:val="00162142"/>
    <w:rsid w:val="00163428"/>
    <w:rsid w:val="001638C4"/>
    <w:rsid w:val="00164705"/>
    <w:rsid w:val="001660BE"/>
    <w:rsid w:val="00172AB7"/>
    <w:rsid w:val="0018102B"/>
    <w:rsid w:val="00181B0D"/>
    <w:rsid w:val="0018451E"/>
    <w:rsid w:val="00190008"/>
    <w:rsid w:val="00190250"/>
    <w:rsid w:val="001909E1"/>
    <w:rsid w:val="00194064"/>
    <w:rsid w:val="00196802"/>
    <w:rsid w:val="00196860"/>
    <w:rsid w:val="001A47F2"/>
    <w:rsid w:val="001A7F46"/>
    <w:rsid w:val="001B262C"/>
    <w:rsid w:val="001C2486"/>
    <w:rsid w:val="001C3542"/>
    <w:rsid w:val="001C7D5D"/>
    <w:rsid w:val="001D1531"/>
    <w:rsid w:val="001D3F42"/>
    <w:rsid w:val="001F0966"/>
    <w:rsid w:val="001F0DA4"/>
    <w:rsid w:val="001F22EE"/>
    <w:rsid w:val="001F64BE"/>
    <w:rsid w:val="002075BC"/>
    <w:rsid w:val="00207A7A"/>
    <w:rsid w:val="002105E2"/>
    <w:rsid w:val="00210A9D"/>
    <w:rsid w:val="00210AEF"/>
    <w:rsid w:val="00214DD6"/>
    <w:rsid w:val="00223B54"/>
    <w:rsid w:val="0023312F"/>
    <w:rsid w:val="00246A11"/>
    <w:rsid w:val="00247096"/>
    <w:rsid w:val="00277FF1"/>
    <w:rsid w:val="00283050"/>
    <w:rsid w:val="00287A16"/>
    <w:rsid w:val="002A1FBE"/>
    <w:rsid w:val="002A20EA"/>
    <w:rsid w:val="002B2EDD"/>
    <w:rsid w:val="002C1B6A"/>
    <w:rsid w:val="002C59C3"/>
    <w:rsid w:val="002C5D34"/>
    <w:rsid w:val="002C6E81"/>
    <w:rsid w:val="002C7AEA"/>
    <w:rsid w:val="002D013D"/>
    <w:rsid w:val="002D0270"/>
    <w:rsid w:val="002D1B8B"/>
    <w:rsid w:val="002D3E48"/>
    <w:rsid w:val="002E09D0"/>
    <w:rsid w:val="002E7B95"/>
    <w:rsid w:val="002F35B2"/>
    <w:rsid w:val="002F3DBB"/>
    <w:rsid w:val="002F6118"/>
    <w:rsid w:val="002F6ABA"/>
    <w:rsid w:val="002F79C8"/>
    <w:rsid w:val="00302556"/>
    <w:rsid w:val="003106AB"/>
    <w:rsid w:val="00310FF8"/>
    <w:rsid w:val="00315616"/>
    <w:rsid w:val="00316561"/>
    <w:rsid w:val="00317765"/>
    <w:rsid w:val="003210B3"/>
    <w:rsid w:val="0032585B"/>
    <w:rsid w:val="00325BD0"/>
    <w:rsid w:val="003270FD"/>
    <w:rsid w:val="00327A3F"/>
    <w:rsid w:val="00330AEA"/>
    <w:rsid w:val="00337797"/>
    <w:rsid w:val="00341417"/>
    <w:rsid w:val="00344C7C"/>
    <w:rsid w:val="003461C0"/>
    <w:rsid w:val="00346FFF"/>
    <w:rsid w:val="0035035C"/>
    <w:rsid w:val="0035671B"/>
    <w:rsid w:val="00362F58"/>
    <w:rsid w:val="003714F3"/>
    <w:rsid w:val="00372BD5"/>
    <w:rsid w:val="00380EEA"/>
    <w:rsid w:val="00381479"/>
    <w:rsid w:val="00382A18"/>
    <w:rsid w:val="00383B99"/>
    <w:rsid w:val="00384A4E"/>
    <w:rsid w:val="003904E2"/>
    <w:rsid w:val="0039145D"/>
    <w:rsid w:val="00391622"/>
    <w:rsid w:val="003A14B4"/>
    <w:rsid w:val="003A17EA"/>
    <w:rsid w:val="003B0152"/>
    <w:rsid w:val="003B2465"/>
    <w:rsid w:val="003C0369"/>
    <w:rsid w:val="003C333D"/>
    <w:rsid w:val="003C5611"/>
    <w:rsid w:val="003C5CA2"/>
    <w:rsid w:val="003C717A"/>
    <w:rsid w:val="003D0E23"/>
    <w:rsid w:val="003D1231"/>
    <w:rsid w:val="003D1F6C"/>
    <w:rsid w:val="003E13FA"/>
    <w:rsid w:val="003E152C"/>
    <w:rsid w:val="003E297D"/>
    <w:rsid w:val="003E342E"/>
    <w:rsid w:val="003E5009"/>
    <w:rsid w:val="003E6D7C"/>
    <w:rsid w:val="003F2207"/>
    <w:rsid w:val="003F5F8A"/>
    <w:rsid w:val="00401BE3"/>
    <w:rsid w:val="00401E6A"/>
    <w:rsid w:val="004052E9"/>
    <w:rsid w:val="00406DA4"/>
    <w:rsid w:val="00420BBD"/>
    <w:rsid w:val="00420D20"/>
    <w:rsid w:val="00421D51"/>
    <w:rsid w:val="0042685E"/>
    <w:rsid w:val="00440CEB"/>
    <w:rsid w:val="0044157B"/>
    <w:rsid w:val="00441A97"/>
    <w:rsid w:val="004555BC"/>
    <w:rsid w:val="00461FB7"/>
    <w:rsid w:val="004700B3"/>
    <w:rsid w:val="0047120B"/>
    <w:rsid w:val="004751A1"/>
    <w:rsid w:val="00487F68"/>
    <w:rsid w:val="00491281"/>
    <w:rsid w:val="004920B4"/>
    <w:rsid w:val="00495D64"/>
    <w:rsid w:val="004A391B"/>
    <w:rsid w:val="004A58AE"/>
    <w:rsid w:val="004A5C8E"/>
    <w:rsid w:val="004A7A2A"/>
    <w:rsid w:val="004B6DA2"/>
    <w:rsid w:val="004C359B"/>
    <w:rsid w:val="004C7621"/>
    <w:rsid w:val="004D5020"/>
    <w:rsid w:val="004D6981"/>
    <w:rsid w:val="004E2B13"/>
    <w:rsid w:val="004E2D33"/>
    <w:rsid w:val="004E2D82"/>
    <w:rsid w:val="00500F28"/>
    <w:rsid w:val="00511B47"/>
    <w:rsid w:val="00513CF9"/>
    <w:rsid w:val="00514943"/>
    <w:rsid w:val="00517A7D"/>
    <w:rsid w:val="00521332"/>
    <w:rsid w:val="00522E0F"/>
    <w:rsid w:val="00525EFD"/>
    <w:rsid w:val="005263DC"/>
    <w:rsid w:val="00530718"/>
    <w:rsid w:val="00531199"/>
    <w:rsid w:val="00533565"/>
    <w:rsid w:val="00536441"/>
    <w:rsid w:val="0053758F"/>
    <w:rsid w:val="005408E3"/>
    <w:rsid w:val="005422D3"/>
    <w:rsid w:val="005433AD"/>
    <w:rsid w:val="00550100"/>
    <w:rsid w:val="00551CAA"/>
    <w:rsid w:val="00570978"/>
    <w:rsid w:val="00574819"/>
    <w:rsid w:val="00575449"/>
    <w:rsid w:val="005875A3"/>
    <w:rsid w:val="0059045C"/>
    <w:rsid w:val="00593D0A"/>
    <w:rsid w:val="00594BA9"/>
    <w:rsid w:val="00595084"/>
    <w:rsid w:val="0059579A"/>
    <w:rsid w:val="005A1AAB"/>
    <w:rsid w:val="005A1EF7"/>
    <w:rsid w:val="005A6F04"/>
    <w:rsid w:val="005B15AD"/>
    <w:rsid w:val="005D064C"/>
    <w:rsid w:val="005D7531"/>
    <w:rsid w:val="005E0A96"/>
    <w:rsid w:val="005E2E9E"/>
    <w:rsid w:val="005E468A"/>
    <w:rsid w:val="005E499A"/>
    <w:rsid w:val="005E6210"/>
    <w:rsid w:val="005E73BB"/>
    <w:rsid w:val="005E75F7"/>
    <w:rsid w:val="005F32BD"/>
    <w:rsid w:val="005F44A6"/>
    <w:rsid w:val="006049BF"/>
    <w:rsid w:val="00607718"/>
    <w:rsid w:val="00607AE6"/>
    <w:rsid w:val="00614D8A"/>
    <w:rsid w:val="00615F6A"/>
    <w:rsid w:val="00615FDA"/>
    <w:rsid w:val="00617583"/>
    <w:rsid w:val="00620C4F"/>
    <w:rsid w:val="00627784"/>
    <w:rsid w:val="00631932"/>
    <w:rsid w:val="00634C85"/>
    <w:rsid w:val="0063731C"/>
    <w:rsid w:val="00643694"/>
    <w:rsid w:val="00644287"/>
    <w:rsid w:val="00644BD0"/>
    <w:rsid w:val="00645FD3"/>
    <w:rsid w:val="00647DD5"/>
    <w:rsid w:val="00655DA2"/>
    <w:rsid w:val="00661B88"/>
    <w:rsid w:val="0067302E"/>
    <w:rsid w:val="006739CF"/>
    <w:rsid w:val="00676C0B"/>
    <w:rsid w:val="00677935"/>
    <w:rsid w:val="0068039A"/>
    <w:rsid w:val="006842BA"/>
    <w:rsid w:val="00691A38"/>
    <w:rsid w:val="0069459D"/>
    <w:rsid w:val="006B0CCF"/>
    <w:rsid w:val="006B1312"/>
    <w:rsid w:val="006B38D6"/>
    <w:rsid w:val="006F4935"/>
    <w:rsid w:val="006F6376"/>
    <w:rsid w:val="006F6D96"/>
    <w:rsid w:val="00703776"/>
    <w:rsid w:val="00703FCF"/>
    <w:rsid w:val="007054F6"/>
    <w:rsid w:val="00712EDA"/>
    <w:rsid w:val="00713A38"/>
    <w:rsid w:val="00722976"/>
    <w:rsid w:val="0073640A"/>
    <w:rsid w:val="007453E5"/>
    <w:rsid w:val="00745CE6"/>
    <w:rsid w:val="00746112"/>
    <w:rsid w:val="007541FD"/>
    <w:rsid w:val="0076114F"/>
    <w:rsid w:val="00772DC8"/>
    <w:rsid w:val="007775EE"/>
    <w:rsid w:val="00787441"/>
    <w:rsid w:val="007922AD"/>
    <w:rsid w:val="007970A9"/>
    <w:rsid w:val="007B0237"/>
    <w:rsid w:val="007B0F0D"/>
    <w:rsid w:val="007B52E4"/>
    <w:rsid w:val="007C06F0"/>
    <w:rsid w:val="007C2670"/>
    <w:rsid w:val="007C3596"/>
    <w:rsid w:val="007C445E"/>
    <w:rsid w:val="007C67E7"/>
    <w:rsid w:val="007D021F"/>
    <w:rsid w:val="007D38D3"/>
    <w:rsid w:val="007D669E"/>
    <w:rsid w:val="007D6FD0"/>
    <w:rsid w:val="007E08AA"/>
    <w:rsid w:val="007E2CA8"/>
    <w:rsid w:val="007E6A8C"/>
    <w:rsid w:val="007E7DF9"/>
    <w:rsid w:val="007F025C"/>
    <w:rsid w:val="007F1310"/>
    <w:rsid w:val="007F1CAF"/>
    <w:rsid w:val="007F56BD"/>
    <w:rsid w:val="007F5E24"/>
    <w:rsid w:val="00800B64"/>
    <w:rsid w:val="00802689"/>
    <w:rsid w:val="008127C4"/>
    <w:rsid w:val="00823A91"/>
    <w:rsid w:val="008242A6"/>
    <w:rsid w:val="00824339"/>
    <w:rsid w:val="00825040"/>
    <w:rsid w:val="008250E5"/>
    <w:rsid w:val="00825D87"/>
    <w:rsid w:val="00827C7E"/>
    <w:rsid w:val="00830D7C"/>
    <w:rsid w:val="00832297"/>
    <w:rsid w:val="008343BF"/>
    <w:rsid w:val="00834482"/>
    <w:rsid w:val="00835BD2"/>
    <w:rsid w:val="0083661C"/>
    <w:rsid w:val="00842A5E"/>
    <w:rsid w:val="00843323"/>
    <w:rsid w:val="00843C56"/>
    <w:rsid w:val="008560C0"/>
    <w:rsid w:val="00864099"/>
    <w:rsid w:val="00864B5C"/>
    <w:rsid w:val="00872B98"/>
    <w:rsid w:val="0087455D"/>
    <w:rsid w:val="00875CEC"/>
    <w:rsid w:val="00884A7B"/>
    <w:rsid w:val="00890B66"/>
    <w:rsid w:val="00891341"/>
    <w:rsid w:val="00891618"/>
    <w:rsid w:val="008945F7"/>
    <w:rsid w:val="00894DCB"/>
    <w:rsid w:val="008968D5"/>
    <w:rsid w:val="0089775B"/>
    <w:rsid w:val="008A3D0C"/>
    <w:rsid w:val="008A5696"/>
    <w:rsid w:val="008B2510"/>
    <w:rsid w:val="008C11F3"/>
    <w:rsid w:val="008C1739"/>
    <w:rsid w:val="008C270C"/>
    <w:rsid w:val="008C2D11"/>
    <w:rsid w:val="008C351B"/>
    <w:rsid w:val="008C654C"/>
    <w:rsid w:val="008C7821"/>
    <w:rsid w:val="008D1E5D"/>
    <w:rsid w:val="008D69D6"/>
    <w:rsid w:val="008D6FAF"/>
    <w:rsid w:val="008E26E2"/>
    <w:rsid w:val="008F0AC0"/>
    <w:rsid w:val="00900805"/>
    <w:rsid w:val="00900C56"/>
    <w:rsid w:val="00903EA0"/>
    <w:rsid w:val="00905435"/>
    <w:rsid w:val="00920F09"/>
    <w:rsid w:val="00921EF2"/>
    <w:rsid w:val="009237A8"/>
    <w:rsid w:val="00924E82"/>
    <w:rsid w:val="00925E73"/>
    <w:rsid w:val="00927001"/>
    <w:rsid w:val="00953444"/>
    <w:rsid w:val="0095380F"/>
    <w:rsid w:val="00954003"/>
    <w:rsid w:val="00954735"/>
    <w:rsid w:val="00963560"/>
    <w:rsid w:val="00974975"/>
    <w:rsid w:val="00981333"/>
    <w:rsid w:val="00985859"/>
    <w:rsid w:val="00991406"/>
    <w:rsid w:val="009936FE"/>
    <w:rsid w:val="009938D4"/>
    <w:rsid w:val="00994E63"/>
    <w:rsid w:val="009A40B5"/>
    <w:rsid w:val="009A4C15"/>
    <w:rsid w:val="009A5ADF"/>
    <w:rsid w:val="009B14E6"/>
    <w:rsid w:val="009B5DE3"/>
    <w:rsid w:val="009B6E58"/>
    <w:rsid w:val="009C0C90"/>
    <w:rsid w:val="009C2337"/>
    <w:rsid w:val="009C38BB"/>
    <w:rsid w:val="009C7EEA"/>
    <w:rsid w:val="009D3480"/>
    <w:rsid w:val="009E19C9"/>
    <w:rsid w:val="009E24F0"/>
    <w:rsid w:val="009E4E30"/>
    <w:rsid w:val="009E73B3"/>
    <w:rsid w:val="009E757E"/>
    <w:rsid w:val="009F304A"/>
    <w:rsid w:val="009F5955"/>
    <w:rsid w:val="009F6BC7"/>
    <w:rsid w:val="009F758D"/>
    <w:rsid w:val="00A03F44"/>
    <w:rsid w:val="00A07933"/>
    <w:rsid w:val="00A100F3"/>
    <w:rsid w:val="00A10451"/>
    <w:rsid w:val="00A14F85"/>
    <w:rsid w:val="00A162CA"/>
    <w:rsid w:val="00A235B3"/>
    <w:rsid w:val="00A2586A"/>
    <w:rsid w:val="00A32427"/>
    <w:rsid w:val="00A45A17"/>
    <w:rsid w:val="00A51DA2"/>
    <w:rsid w:val="00A521D5"/>
    <w:rsid w:val="00A53CDF"/>
    <w:rsid w:val="00A55873"/>
    <w:rsid w:val="00A573E4"/>
    <w:rsid w:val="00A61B8F"/>
    <w:rsid w:val="00A6477D"/>
    <w:rsid w:val="00A71A3E"/>
    <w:rsid w:val="00A733F1"/>
    <w:rsid w:val="00A83F07"/>
    <w:rsid w:val="00A8654D"/>
    <w:rsid w:val="00A92BEA"/>
    <w:rsid w:val="00A96E91"/>
    <w:rsid w:val="00A96FC6"/>
    <w:rsid w:val="00AB0F9F"/>
    <w:rsid w:val="00AB5103"/>
    <w:rsid w:val="00AB6168"/>
    <w:rsid w:val="00AC39D0"/>
    <w:rsid w:val="00AC54C4"/>
    <w:rsid w:val="00AC6A83"/>
    <w:rsid w:val="00AD7352"/>
    <w:rsid w:val="00AE40BF"/>
    <w:rsid w:val="00AE771A"/>
    <w:rsid w:val="00AF08BE"/>
    <w:rsid w:val="00AF21E5"/>
    <w:rsid w:val="00AF2B43"/>
    <w:rsid w:val="00AF6DF7"/>
    <w:rsid w:val="00B01E3D"/>
    <w:rsid w:val="00B037A6"/>
    <w:rsid w:val="00B07064"/>
    <w:rsid w:val="00B17F06"/>
    <w:rsid w:val="00B202B2"/>
    <w:rsid w:val="00B2460D"/>
    <w:rsid w:val="00B26D06"/>
    <w:rsid w:val="00B3299E"/>
    <w:rsid w:val="00B36BDE"/>
    <w:rsid w:val="00B37EDF"/>
    <w:rsid w:val="00B43EE5"/>
    <w:rsid w:val="00B44099"/>
    <w:rsid w:val="00B55347"/>
    <w:rsid w:val="00B62B47"/>
    <w:rsid w:val="00B63877"/>
    <w:rsid w:val="00B63B21"/>
    <w:rsid w:val="00B63ECF"/>
    <w:rsid w:val="00B7084C"/>
    <w:rsid w:val="00B719F8"/>
    <w:rsid w:val="00B71BF1"/>
    <w:rsid w:val="00B92854"/>
    <w:rsid w:val="00B92942"/>
    <w:rsid w:val="00B92E94"/>
    <w:rsid w:val="00B978A6"/>
    <w:rsid w:val="00BA06F6"/>
    <w:rsid w:val="00BC197E"/>
    <w:rsid w:val="00BC3D78"/>
    <w:rsid w:val="00BD5B3F"/>
    <w:rsid w:val="00BD5FE9"/>
    <w:rsid w:val="00BD7D91"/>
    <w:rsid w:val="00BE795A"/>
    <w:rsid w:val="00BF1C91"/>
    <w:rsid w:val="00BF3819"/>
    <w:rsid w:val="00BF4A50"/>
    <w:rsid w:val="00C00506"/>
    <w:rsid w:val="00C035F8"/>
    <w:rsid w:val="00C10448"/>
    <w:rsid w:val="00C11A24"/>
    <w:rsid w:val="00C12114"/>
    <w:rsid w:val="00C13E85"/>
    <w:rsid w:val="00C16C3C"/>
    <w:rsid w:val="00C179A9"/>
    <w:rsid w:val="00C23222"/>
    <w:rsid w:val="00C26A78"/>
    <w:rsid w:val="00C301BB"/>
    <w:rsid w:val="00C30996"/>
    <w:rsid w:val="00C31E5C"/>
    <w:rsid w:val="00C3235A"/>
    <w:rsid w:val="00C53E51"/>
    <w:rsid w:val="00C62316"/>
    <w:rsid w:val="00C642C5"/>
    <w:rsid w:val="00C71A9B"/>
    <w:rsid w:val="00C75207"/>
    <w:rsid w:val="00C85745"/>
    <w:rsid w:val="00C92F07"/>
    <w:rsid w:val="00C9696F"/>
    <w:rsid w:val="00C96BEA"/>
    <w:rsid w:val="00C976AF"/>
    <w:rsid w:val="00CA03A0"/>
    <w:rsid w:val="00CA28A6"/>
    <w:rsid w:val="00CA2A33"/>
    <w:rsid w:val="00CB18FF"/>
    <w:rsid w:val="00CB37C2"/>
    <w:rsid w:val="00CB3CA9"/>
    <w:rsid w:val="00CC5B5E"/>
    <w:rsid w:val="00CC75DA"/>
    <w:rsid w:val="00CD16F7"/>
    <w:rsid w:val="00CD7B0A"/>
    <w:rsid w:val="00CE02B5"/>
    <w:rsid w:val="00CE10E2"/>
    <w:rsid w:val="00CF5B21"/>
    <w:rsid w:val="00CF79C7"/>
    <w:rsid w:val="00D004F9"/>
    <w:rsid w:val="00D05588"/>
    <w:rsid w:val="00D14FCB"/>
    <w:rsid w:val="00D16466"/>
    <w:rsid w:val="00D206C0"/>
    <w:rsid w:val="00D222D6"/>
    <w:rsid w:val="00D23D3A"/>
    <w:rsid w:val="00D26264"/>
    <w:rsid w:val="00D33F67"/>
    <w:rsid w:val="00D42AB6"/>
    <w:rsid w:val="00D47E96"/>
    <w:rsid w:val="00D54C5D"/>
    <w:rsid w:val="00D5709D"/>
    <w:rsid w:val="00D62B8A"/>
    <w:rsid w:val="00D63EEF"/>
    <w:rsid w:val="00D65767"/>
    <w:rsid w:val="00D67322"/>
    <w:rsid w:val="00D679AB"/>
    <w:rsid w:val="00D73A1D"/>
    <w:rsid w:val="00D76E82"/>
    <w:rsid w:val="00D7733C"/>
    <w:rsid w:val="00D77832"/>
    <w:rsid w:val="00D8182C"/>
    <w:rsid w:val="00D86CB8"/>
    <w:rsid w:val="00D904AF"/>
    <w:rsid w:val="00D90E0C"/>
    <w:rsid w:val="00D9393C"/>
    <w:rsid w:val="00DA0419"/>
    <w:rsid w:val="00DA7EAF"/>
    <w:rsid w:val="00DA7EF8"/>
    <w:rsid w:val="00DB032C"/>
    <w:rsid w:val="00DB74C3"/>
    <w:rsid w:val="00DC3686"/>
    <w:rsid w:val="00DC40A3"/>
    <w:rsid w:val="00DD63EC"/>
    <w:rsid w:val="00DE0097"/>
    <w:rsid w:val="00DE2500"/>
    <w:rsid w:val="00DF23A8"/>
    <w:rsid w:val="00DF4B95"/>
    <w:rsid w:val="00DF5562"/>
    <w:rsid w:val="00E0101E"/>
    <w:rsid w:val="00E010B0"/>
    <w:rsid w:val="00E02965"/>
    <w:rsid w:val="00E039E4"/>
    <w:rsid w:val="00E04CCF"/>
    <w:rsid w:val="00E0629C"/>
    <w:rsid w:val="00E11073"/>
    <w:rsid w:val="00E1236A"/>
    <w:rsid w:val="00E1785D"/>
    <w:rsid w:val="00E2106D"/>
    <w:rsid w:val="00E277DF"/>
    <w:rsid w:val="00E362C4"/>
    <w:rsid w:val="00E40B86"/>
    <w:rsid w:val="00E4177B"/>
    <w:rsid w:val="00E46D33"/>
    <w:rsid w:val="00E57214"/>
    <w:rsid w:val="00E603AA"/>
    <w:rsid w:val="00E62673"/>
    <w:rsid w:val="00E632BC"/>
    <w:rsid w:val="00E640DB"/>
    <w:rsid w:val="00E712F5"/>
    <w:rsid w:val="00E74D3D"/>
    <w:rsid w:val="00E7546F"/>
    <w:rsid w:val="00E82EFC"/>
    <w:rsid w:val="00E84925"/>
    <w:rsid w:val="00E91CCA"/>
    <w:rsid w:val="00E929A6"/>
    <w:rsid w:val="00E94F70"/>
    <w:rsid w:val="00EA14E2"/>
    <w:rsid w:val="00EA61C4"/>
    <w:rsid w:val="00EB0BB5"/>
    <w:rsid w:val="00EB4ACB"/>
    <w:rsid w:val="00EC4107"/>
    <w:rsid w:val="00EC728A"/>
    <w:rsid w:val="00ED0BFA"/>
    <w:rsid w:val="00ED1CE0"/>
    <w:rsid w:val="00ED4695"/>
    <w:rsid w:val="00EE2150"/>
    <w:rsid w:val="00EE2432"/>
    <w:rsid w:val="00EF013A"/>
    <w:rsid w:val="00EF0FFC"/>
    <w:rsid w:val="00EF6A95"/>
    <w:rsid w:val="00F0131E"/>
    <w:rsid w:val="00F028BE"/>
    <w:rsid w:val="00F03322"/>
    <w:rsid w:val="00F15FCF"/>
    <w:rsid w:val="00F20CA7"/>
    <w:rsid w:val="00F211FF"/>
    <w:rsid w:val="00F22B88"/>
    <w:rsid w:val="00F248B7"/>
    <w:rsid w:val="00F32B15"/>
    <w:rsid w:val="00F332EF"/>
    <w:rsid w:val="00F43B64"/>
    <w:rsid w:val="00F44451"/>
    <w:rsid w:val="00F44ADB"/>
    <w:rsid w:val="00F44BC1"/>
    <w:rsid w:val="00F45E53"/>
    <w:rsid w:val="00F54523"/>
    <w:rsid w:val="00F6732F"/>
    <w:rsid w:val="00F7081B"/>
    <w:rsid w:val="00F900E5"/>
    <w:rsid w:val="00F97FA6"/>
    <w:rsid w:val="00FA1A8E"/>
    <w:rsid w:val="00FA7EC6"/>
    <w:rsid w:val="00FB2320"/>
    <w:rsid w:val="00FB6626"/>
    <w:rsid w:val="00FD1748"/>
    <w:rsid w:val="00FE0BBE"/>
    <w:rsid w:val="00FE3778"/>
    <w:rsid w:val="00FE4726"/>
    <w:rsid w:val="00FE57DF"/>
    <w:rsid w:val="00FF1B43"/>
    <w:rsid w:val="00FF74E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C81A8"/>
  <w15:docId w15:val="{7ACE2D72-7691-4E61-B267-DBE3DE00D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6A8C"/>
    <w:pPr>
      <w:ind w:left="720"/>
      <w:contextualSpacing/>
    </w:pPr>
  </w:style>
  <w:style w:type="paragraph" w:styleId="BalloonText">
    <w:name w:val="Balloon Text"/>
    <w:basedOn w:val="Normal"/>
    <w:link w:val="BalloonTextChar"/>
    <w:uiPriority w:val="99"/>
    <w:semiHidden/>
    <w:unhideWhenUsed/>
    <w:rsid w:val="002F6ABA"/>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2F6ABA"/>
    <w:rPr>
      <w:rFonts w:ascii="Segoe UI" w:hAnsi="Segoe UI" w:cs="Mangal"/>
      <w:sz w:val="18"/>
      <w:szCs w:val="16"/>
    </w:rPr>
  </w:style>
  <w:style w:type="table" w:styleId="TableGrid">
    <w:name w:val="Table Grid"/>
    <w:basedOn w:val="TableNormal"/>
    <w:uiPriority w:val="39"/>
    <w:rsid w:val="00627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86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png"/><Relationship Id="rId81"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pn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536</TotalTime>
  <Pages>13</Pages>
  <Words>2709</Words>
  <Characters>15443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gopal</dc:creator>
  <cp:lastModifiedBy>shivasharan nayakwadi</cp:lastModifiedBy>
  <cp:revision>125</cp:revision>
  <dcterms:created xsi:type="dcterms:W3CDTF">2022-03-24T12:12:00Z</dcterms:created>
  <dcterms:modified xsi:type="dcterms:W3CDTF">2022-04-20T10:56:00Z</dcterms:modified>
</cp:coreProperties>
</file>